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EDEDC" w14:textId="2619C6C5" w:rsidR="00417957" w:rsidRPr="00DD6349" w:rsidRDefault="00F650E3" w:rsidP="00F650E3">
      <w:pPr>
        <w:spacing w:after="0" w:line="360" w:lineRule="auto"/>
        <w:ind w:right="1555"/>
        <w:jc w:val="both"/>
        <w:rPr>
          <w:rFonts w:ascii="Arial" w:eastAsia="MingLiU" w:hAnsi="Arial" w:cs="Arial"/>
          <w:b/>
          <w:bCs/>
          <w:sz w:val="24"/>
          <w:szCs w:val="24"/>
          <w:lang w:eastAsia="zh-CN"/>
        </w:rPr>
      </w:pPr>
      <w:r w:rsidRPr="00DD6349">
        <w:rPr>
          <w:rFonts w:ascii="Arial" w:eastAsia="MingLiU" w:hAnsi="Arial" w:cs="Arial"/>
          <w:b/>
          <w:bCs/>
          <w:sz w:val="24"/>
          <w:szCs w:val="24"/>
          <w:lang w:eastAsia="zh-CN"/>
        </w:rPr>
        <w:t>凱柏膠寶以創新熱塑性彈性體</w:t>
      </w:r>
      <w:r w:rsidR="00485767">
        <w:rPr>
          <w:rFonts w:asciiTheme="minorEastAsia" w:hAnsiTheme="minorEastAsia" w:cs="Arial" w:hint="eastAsia"/>
          <w:b/>
          <w:bCs/>
          <w:sz w:val="24"/>
          <w:szCs w:val="24"/>
          <w:lang w:eastAsia="zh-CN"/>
        </w:rPr>
        <w:t xml:space="preserve"> </w:t>
      </w:r>
      <w:r w:rsidR="00485767" w:rsidRPr="00485767">
        <w:rPr>
          <w:rFonts w:ascii="Arial" w:hAnsi="Arial" w:cs="Arial"/>
          <w:b/>
          <w:bCs/>
          <w:sz w:val="24"/>
          <w:szCs w:val="24"/>
          <w:lang w:eastAsia="zh-CN"/>
        </w:rPr>
        <w:t>(</w:t>
      </w:r>
      <w:r w:rsidRPr="00DD6349">
        <w:rPr>
          <w:rFonts w:ascii="Arial" w:eastAsia="MingLiU" w:hAnsi="Arial" w:cs="Arial"/>
          <w:b/>
          <w:bCs/>
          <w:sz w:val="24"/>
          <w:szCs w:val="24"/>
          <w:lang w:eastAsia="zh-CN"/>
        </w:rPr>
        <w:t>TPE</w:t>
      </w:r>
      <w:r w:rsidR="00485767">
        <w:rPr>
          <w:rFonts w:ascii="Arial" w:hAnsi="Arial" w:cs="Arial" w:hint="eastAsia"/>
          <w:b/>
          <w:bCs/>
          <w:sz w:val="24"/>
          <w:szCs w:val="24"/>
          <w:lang w:eastAsia="zh-CN"/>
        </w:rPr>
        <w:t xml:space="preserve">) </w:t>
      </w:r>
      <w:r w:rsidRPr="00DD6349">
        <w:rPr>
          <w:rFonts w:ascii="Arial" w:eastAsia="MingLiU" w:hAnsi="Arial" w:cs="Arial"/>
          <w:b/>
          <w:bCs/>
          <w:sz w:val="24"/>
          <w:szCs w:val="24"/>
          <w:lang w:eastAsia="zh-CN"/>
        </w:rPr>
        <w:t>解決方案輔助義肢應用升級</w:t>
      </w:r>
    </w:p>
    <w:p w14:paraId="05FBBECE" w14:textId="77777777" w:rsidR="00F650E3" w:rsidRPr="00DD6349" w:rsidRDefault="00F650E3" w:rsidP="00417957">
      <w:pPr>
        <w:spacing w:after="0" w:line="360" w:lineRule="auto"/>
        <w:jc w:val="both"/>
        <w:rPr>
          <w:rFonts w:ascii="Arial" w:eastAsia="MingLiU" w:hAnsi="Arial" w:cs="Arial"/>
          <w:b/>
          <w:bCs/>
          <w:sz w:val="12"/>
          <w:szCs w:val="12"/>
          <w:lang w:eastAsia="zh-CN"/>
        </w:rPr>
      </w:pPr>
    </w:p>
    <w:p w14:paraId="54D2196E" w14:textId="59BAD773" w:rsidR="00DD6349" w:rsidRPr="00DD6349" w:rsidRDefault="00DD6349" w:rsidP="00DD6349">
      <w:pPr>
        <w:spacing w:line="360" w:lineRule="auto"/>
        <w:ind w:right="1559"/>
        <w:jc w:val="both"/>
        <w:rPr>
          <w:rFonts w:ascii="Arial" w:eastAsia="MingLiU" w:hAnsi="Arial" w:cs="Arial"/>
          <w:color w:val="000000" w:themeColor="text1"/>
          <w:sz w:val="20"/>
          <w:szCs w:val="20"/>
          <w:lang w:eastAsia="zh-CN"/>
        </w:rPr>
      </w:pPr>
      <w:r w:rsidRPr="00DD6349">
        <w:rPr>
          <w:rFonts w:ascii="Arial" w:eastAsia="MingLiU" w:hAnsi="Arial" w:cs="Arial"/>
          <w:color w:val="000000" w:themeColor="text1"/>
          <w:sz w:val="20"/>
          <w:szCs w:val="20"/>
          <w:lang w:eastAsia="zh-CN"/>
        </w:rPr>
        <w:t>醫療義肢技術近年來快速發展，透過融合先進材料、生物力學與數位化技術，持續優化義肢性能與適配性，進而幫助使用者恢復行動能力並提升生活品質。從內襯、緩衝零件到柔性關節及介面組件，</w:t>
      </w:r>
      <w:r w:rsidRPr="00DD6349">
        <w:rPr>
          <w:rFonts w:ascii="Arial" w:eastAsia="MingLiU" w:hAnsi="Arial" w:cs="Arial"/>
          <w:color w:val="000000" w:themeColor="text1"/>
          <w:sz w:val="20"/>
          <w:szCs w:val="20"/>
          <w:lang w:eastAsia="zh-CN"/>
        </w:rPr>
        <w:t>TPE</w:t>
      </w:r>
      <w:r w:rsidRPr="00DD6349">
        <w:rPr>
          <w:rFonts w:ascii="Arial" w:eastAsia="MingLiU" w:hAnsi="Arial" w:cs="Arial"/>
          <w:color w:val="000000" w:themeColor="text1"/>
          <w:sz w:val="20"/>
          <w:szCs w:val="20"/>
          <w:lang w:eastAsia="zh-CN"/>
        </w:rPr>
        <w:t>等</w:t>
      </w:r>
      <w:r w:rsidR="00E227D9">
        <w:rPr>
          <w:rFonts w:ascii="Arial" w:eastAsia="MingLiU" w:hAnsi="Arial" w:cs="Arial"/>
          <w:color w:val="000000" w:themeColor="text1"/>
          <w:sz w:val="20"/>
          <w:szCs w:val="20"/>
          <w:lang w:eastAsia="zh-CN"/>
        </w:rPr>
        <w:t>材料</w:t>
      </w:r>
      <w:r w:rsidRPr="00DD6349">
        <w:rPr>
          <w:rFonts w:ascii="Arial" w:eastAsia="MingLiU" w:hAnsi="Arial" w:cs="Arial"/>
          <w:color w:val="000000" w:themeColor="text1"/>
          <w:sz w:val="20"/>
          <w:szCs w:val="20"/>
          <w:lang w:eastAsia="zh-CN"/>
        </w:rPr>
        <w:t>可提供接近肌膚的柔軟觸感與持久耐用性，進而提升配戴舒適度與使用效率。</w:t>
      </w:r>
    </w:p>
    <w:p w14:paraId="511C9B3C" w14:textId="2365B19D" w:rsidR="00417957" w:rsidRPr="00DD6349" w:rsidRDefault="00DD6349" w:rsidP="00DD6349">
      <w:pPr>
        <w:spacing w:line="360" w:lineRule="auto"/>
        <w:ind w:right="1559"/>
        <w:jc w:val="both"/>
        <w:rPr>
          <w:rFonts w:ascii="Arial" w:eastAsia="MingLiU" w:hAnsi="Arial" w:cs="Arial"/>
          <w:color w:val="000000" w:themeColor="text1"/>
          <w:sz w:val="20"/>
          <w:szCs w:val="20"/>
          <w:lang w:eastAsia="zh-CN"/>
        </w:rPr>
      </w:pPr>
      <w:r w:rsidRPr="00DD6349">
        <w:rPr>
          <w:rFonts w:ascii="Arial" w:eastAsia="MingLiU" w:hAnsi="Arial" w:cs="Arial"/>
          <w:color w:val="000000" w:themeColor="text1"/>
          <w:sz w:val="20"/>
          <w:szCs w:val="20"/>
          <w:lang w:eastAsia="zh-CN"/>
        </w:rPr>
        <w:t>作為全球知名的熱塑性彈性體</w:t>
      </w:r>
      <w:r w:rsidR="00485767">
        <w:rPr>
          <w:rFonts w:ascii="Arial" w:hAnsi="Arial" w:cs="Arial" w:hint="eastAsia"/>
          <w:color w:val="000000" w:themeColor="text1"/>
          <w:sz w:val="20"/>
          <w:szCs w:val="20"/>
          <w:lang w:eastAsia="zh-CN"/>
        </w:rPr>
        <w:t xml:space="preserve"> (</w:t>
      </w:r>
      <w:r w:rsidRPr="00DD6349">
        <w:rPr>
          <w:rFonts w:ascii="Arial" w:eastAsia="MingLiU" w:hAnsi="Arial" w:cs="Arial"/>
          <w:color w:val="000000" w:themeColor="text1"/>
          <w:sz w:val="20"/>
          <w:szCs w:val="20"/>
          <w:lang w:eastAsia="zh-CN"/>
        </w:rPr>
        <w:t>TPE</w:t>
      </w:r>
      <w:r w:rsidR="00485767">
        <w:rPr>
          <w:rFonts w:ascii="Arial" w:hAnsi="Arial" w:cs="Arial" w:hint="eastAsia"/>
          <w:color w:val="000000" w:themeColor="text1"/>
          <w:sz w:val="20"/>
          <w:szCs w:val="20"/>
          <w:lang w:eastAsia="zh-CN"/>
        </w:rPr>
        <w:t xml:space="preserve">) </w:t>
      </w:r>
      <w:r w:rsidRPr="00DD6349">
        <w:rPr>
          <w:rFonts w:ascii="Arial" w:eastAsia="MingLiU" w:hAnsi="Arial" w:cs="Arial"/>
          <w:color w:val="000000" w:themeColor="text1"/>
          <w:sz w:val="20"/>
          <w:szCs w:val="20"/>
          <w:lang w:eastAsia="zh-CN"/>
        </w:rPr>
        <w:t>製造商，凱柏膠寶提供符合醫療等級標準的</w:t>
      </w:r>
      <w:r w:rsidRPr="00DD6349">
        <w:rPr>
          <w:rFonts w:ascii="Arial" w:eastAsia="MingLiU" w:hAnsi="Arial" w:cs="Arial"/>
          <w:color w:val="000000" w:themeColor="text1"/>
          <w:sz w:val="20"/>
          <w:szCs w:val="20"/>
          <w:lang w:eastAsia="zh-CN"/>
        </w:rPr>
        <w:t>TPE</w:t>
      </w:r>
      <w:r w:rsidRPr="00DD6349">
        <w:rPr>
          <w:rFonts w:ascii="Arial" w:eastAsia="MingLiU" w:hAnsi="Arial" w:cs="Arial"/>
          <w:color w:val="000000" w:themeColor="text1"/>
          <w:sz w:val="20"/>
          <w:szCs w:val="20"/>
          <w:lang w:eastAsia="zh-CN"/>
        </w:rPr>
        <w:t>材料。這些醫用級</w:t>
      </w:r>
      <w:r w:rsidRPr="00DD6349">
        <w:rPr>
          <w:rFonts w:ascii="Arial" w:eastAsia="MingLiU" w:hAnsi="Arial" w:cs="Arial"/>
          <w:color w:val="000000" w:themeColor="text1"/>
          <w:sz w:val="20"/>
          <w:szCs w:val="20"/>
          <w:lang w:eastAsia="zh-CN"/>
        </w:rPr>
        <w:t>TPE</w:t>
      </w:r>
      <w:r w:rsidRPr="00DD6349">
        <w:rPr>
          <w:rFonts w:ascii="Arial" w:eastAsia="MingLiU" w:hAnsi="Arial" w:cs="Arial"/>
          <w:color w:val="000000" w:themeColor="text1"/>
          <w:sz w:val="20"/>
          <w:szCs w:val="20"/>
          <w:lang w:eastAsia="zh-CN"/>
        </w:rPr>
        <w:t>材料符合嚴格的醫療應用要求，可用於義肢組件等高效能應用場景，同時也兼顧安全性與可靠性能。</w:t>
      </w:r>
    </w:p>
    <w:p w14:paraId="60A14443" w14:textId="77777777" w:rsidR="00DD6349" w:rsidRPr="00DD6349" w:rsidRDefault="00DD6349" w:rsidP="00DD6349">
      <w:pPr>
        <w:spacing w:line="360" w:lineRule="auto"/>
        <w:ind w:right="1559"/>
        <w:jc w:val="both"/>
        <w:rPr>
          <w:rFonts w:ascii="Arial" w:eastAsia="MingLiU" w:hAnsi="Arial" w:cs="Arial"/>
          <w:color w:val="000000" w:themeColor="text1"/>
          <w:sz w:val="6"/>
          <w:szCs w:val="6"/>
          <w:lang w:eastAsia="zh-CN"/>
        </w:rPr>
      </w:pPr>
    </w:p>
    <w:p w14:paraId="14B689A9" w14:textId="77777777" w:rsidR="00DD6349" w:rsidRPr="00DD6349" w:rsidRDefault="00DD6349" w:rsidP="00DD6349">
      <w:pPr>
        <w:spacing w:line="360" w:lineRule="auto"/>
        <w:ind w:right="1559"/>
        <w:jc w:val="both"/>
        <w:rPr>
          <w:rFonts w:ascii="Arial" w:eastAsia="MingLiU" w:hAnsi="Arial" w:cs="Arial"/>
          <w:b/>
          <w:bCs/>
          <w:color w:val="000000" w:themeColor="text1"/>
          <w:sz w:val="20"/>
          <w:szCs w:val="20"/>
          <w:lang w:eastAsia="zh-CN"/>
        </w:rPr>
      </w:pPr>
      <w:r w:rsidRPr="00DD6349">
        <w:rPr>
          <w:rFonts w:ascii="Arial" w:eastAsia="MingLiU" w:hAnsi="Arial" w:cs="Arial"/>
          <w:b/>
          <w:bCs/>
          <w:color w:val="000000" w:themeColor="text1"/>
          <w:sz w:val="20"/>
          <w:szCs w:val="20"/>
          <w:lang w:eastAsia="zh-CN"/>
        </w:rPr>
        <w:t>提升產品舒適性與柔軟度</w:t>
      </w:r>
    </w:p>
    <w:p w14:paraId="53317DFD" w14:textId="39BB1C19" w:rsidR="00417957" w:rsidRPr="00DD6349" w:rsidRDefault="00DD6349" w:rsidP="00DD6349">
      <w:pPr>
        <w:spacing w:line="360" w:lineRule="auto"/>
        <w:ind w:right="1559"/>
        <w:jc w:val="both"/>
        <w:rPr>
          <w:rFonts w:ascii="Arial" w:eastAsia="MingLiU" w:hAnsi="Arial" w:cs="Arial"/>
          <w:color w:val="000000" w:themeColor="text1"/>
          <w:sz w:val="20"/>
          <w:szCs w:val="20"/>
          <w:lang w:eastAsia="zh-CN"/>
        </w:rPr>
      </w:pPr>
      <w:r w:rsidRPr="00DD6349">
        <w:rPr>
          <w:rFonts w:ascii="Arial" w:eastAsia="MingLiU" w:hAnsi="Arial" w:cs="Arial"/>
          <w:color w:val="000000" w:themeColor="text1"/>
          <w:sz w:val="20"/>
          <w:szCs w:val="20"/>
          <w:lang w:eastAsia="zh-CN"/>
        </w:rPr>
        <w:t>此</w:t>
      </w:r>
      <w:r w:rsidRPr="00DD6349">
        <w:rPr>
          <w:rFonts w:ascii="Arial" w:eastAsia="MingLiU" w:hAnsi="Arial" w:cs="Arial"/>
          <w:color w:val="000000" w:themeColor="text1"/>
          <w:sz w:val="20"/>
          <w:szCs w:val="20"/>
          <w:lang w:eastAsia="zh-CN"/>
        </w:rPr>
        <w:t>TPE</w:t>
      </w:r>
      <w:r w:rsidR="00E227D9">
        <w:rPr>
          <w:rFonts w:ascii="Arial" w:eastAsia="MingLiU" w:hAnsi="Arial" w:cs="Arial"/>
          <w:color w:val="000000" w:themeColor="text1"/>
          <w:sz w:val="20"/>
          <w:szCs w:val="20"/>
          <w:lang w:eastAsia="zh-CN"/>
        </w:rPr>
        <w:t>材料</w:t>
      </w:r>
      <w:r w:rsidRPr="00DD6349">
        <w:rPr>
          <w:rFonts w:ascii="Arial" w:eastAsia="MingLiU" w:hAnsi="Arial" w:cs="Arial"/>
          <w:color w:val="000000" w:themeColor="text1"/>
          <w:sz w:val="20"/>
          <w:szCs w:val="20"/>
          <w:lang w:eastAsia="zh-CN"/>
        </w:rPr>
        <w:t>具備超軟硬度，並擁有</w:t>
      </w:r>
      <w:r w:rsidRPr="00DD6349">
        <w:rPr>
          <w:rFonts w:ascii="Arial" w:eastAsia="MingLiU" w:hAnsi="Arial" w:cs="Arial"/>
          <w:color w:val="000000" w:themeColor="text1"/>
          <w:sz w:val="20"/>
          <w:szCs w:val="20"/>
          <w:lang w:eastAsia="zh-CN"/>
        </w:rPr>
        <w:t>1000%</w:t>
      </w:r>
      <w:r w:rsidRPr="00DD6349">
        <w:rPr>
          <w:rFonts w:ascii="Arial" w:eastAsia="MingLiU" w:hAnsi="Arial" w:cs="Arial"/>
          <w:color w:val="000000" w:themeColor="text1"/>
          <w:sz w:val="20"/>
          <w:szCs w:val="20"/>
          <w:lang w:eastAsia="zh-CN"/>
        </w:rPr>
        <w:t>以上的斷裂伸長率，使義肢在運動過程中能靈活變形，同時維持結構穩定性。這種優異的柔韌性能能夠顯著提升產品的配戴舒適度，特別適用於內襯、軟性接觸介面及緩衝部件等應用場景。</w:t>
      </w:r>
      <w:r w:rsidRPr="00485767">
        <w:rPr>
          <w:rFonts w:ascii="Arial" w:eastAsia="MingLiU" w:hAnsi="Arial" w:cs="Arial"/>
          <w:color w:val="000000" w:themeColor="text1"/>
          <w:sz w:val="20"/>
          <w:szCs w:val="20"/>
          <w:lang w:eastAsia="zh-CN"/>
        </w:rPr>
        <w:t>此化合物適用於與</w:t>
      </w:r>
      <w:hyperlink r:id="rId11" w:history="1">
        <w:r w:rsidRPr="00485767">
          <w:rPr>
            <w:rStyle w:val="Hyperlink"/>
            <w:rFonts w:ascii="Arial" w:eastAsia="MingLiU" w:hAnsi="Arial" w:cs="Arial"/>
            <w:sz w:val="20"/>
            <w:szCs w:val="20"/>
            <w:lang w:eastAsia="zh-CN"/>
          </w:rPr>
          <w:t>人體直接接觸</w:t>
        </w:r>
      </w:hyperlink>
      <w:r w:rsidRPr="00485767">
        <w:rPr>
          <w:rFonts w:ascii="Arial" w:eastAsia="MingLiU" w:hAnsi="Arial" w:cs="Arial"/>
          <w:color w:val="000000" w:themeColor="text1"/>
          <w:sz w:val="20"/>
          <w:szCs w:val="20"/>
          <w:lang w:eastAsia="zh-CN"/>
        </w:rPr>
        <w:t>的義肢零件，其觸感與彈性可更貼近天然組織</w:t>
      </w:r>
      <w:r w:rsidRPr="00DD6349">
        <w:rPr>
          <w:rFonts w:ascii="Arial" w:eastAsia="MingLiU" w:hAnsi="Arial" w:cs="Arial"/>
          <w:color w:val="000000" w:themeColor="text1"/>
          <w:sz w:val="20"/>
          <w:szCs w:val="20"/>
          <w:lang w:eastAsia="zh-CN"/>
        </w:rPr>
        <w:t>特性。</w:t>
      </w:r>
    </w:p>
    <w:p w14:paraId="22FA7C2E" w14:textId="77777777" w:rsidR="00DD6349" w:rsidRPr="00DD6349" w:rsidRDefault="00DD6349" w:rsidP="00DD6349">
      <w:pPr>
        <w:spacing w:line="360" w:lineRule="auto"/>
        <w:ind w:right="1559"/>
        <w:jc w:val="both"/>
        <w:rPr>
          <w:rFonts w:ascii="Arial" w:eastAsia="MingLiU" w:hAnsi="Arial" w:cs="Arial"/>
          <w:color w:val="000000" w:themeColor="text1"/>
          <w:sz w:val="6"/>
          <w:szCs w:val="6"/>
          <w:lang w:eastAsia="zh-CN"/>
        </w:rPr>
      </w:pPr>
    </w:p>
    <w:p w14:paraId="1940CB25" w14:textId="77777777" w:rsidR="00DD6349" w:rsidRPr="00DD6349" w:rsidRDefault="00DD6349" w:rsidP="00DD6349">
      <w:pPr>
        <w:spacing w:line="360" w:lineRule="auto"/>
        <w:ind w:right="1559"/>
        <w:jc w:val="both"/>
        <w:rPr>
          <w:rFonts w:ascii="Arial" w:eastAsia="MingLiU" w:hAnsi="Arial" w:cs="Arial"/>
          <w:b/>
          <w:bCs/>
          <w:sz w:val="20"/>
          <w:szCs w:val="20"/>
          <w:lang w:eastAsia="zh-CN"/>
        </w:rPr>
      </w:pPr>
      <w:r w:rsidRPr="00DD6349">
        <w:rPr>
          <w:rFonts w:ascii="Arial" w:eastAsia="MingLiU" w:hAnsi="Arial" w:cs="Arial"/>
          <w:b/>
          <w:bCs/>
          <w:sz w:val="20"/>
          <w:szCs w:val="20"/>
          <w:lang w:eastAsia="zh-CN"/>
        </w:rPr>
        <w:t>兼具輕量化設計與穩定性能</w:t>
      </w:r>
    </w:p>
    <w:p w14:paraId="28793687" w14:textId="39B1D824" w:rsidR="00632459" w:rsidRPr="00DD6349" w:rsidRDefault="00DD6349" w:rsidP="00DD6349">
      <w:pPr>
        <w:spacing w:line="360" w:lineRule="auto"/>
        <w:ind w:right="1559"/>
        <w:jc w:val="both"/>
        <w:rPr>
          <w:rFonts w:ascii="Arial" w:eastAsia="MingLiU" w:hAnsi="Arial" w:cs="Arial"/>
          <w:sz w:val="20"/>
          <w:szCs w:val="20"/>
          <w:lang w:eastAsia="zh-CN"/>
        </w:rPr>
      </w:pPr>
      <w:r w:rsidRPr="00DD6349">
        <w:rPr>
          <w:rFonts w:ascii="Arial" w:eastAsia="MingLiU" w:hAnsi="Arial" w:cs="Arial"/>
          <w:sz w:val="20"/>
          <w:szCs w:val="20"/>
          <w:lang w:eastAsia="zh-CN"/>
        </w:rPr>
        <w:t>此塑膠</w:t>
      </w:r>
      <w:r w:rsidR="00E227D9">
        <w:rPr>
          <w:rFonts w:ascii="Arial" w:eastAsia="MingLiU" w:hAnsi="Arial" w:cs="Arial"/>
          <w:sz w:val="20"/>
          <w:szCs w:val="20"/>
          <w:lang w:eastAsia="zh-CN"/>
        </w:rPr>
        <w:t>材料</w:t>
      </w:r>
      <w:r w:rsidRPr="00DD6349">
        <w:rPr>
          <w:rFonts w:ascii="Arial" w:eastAsia="MingLiU" w:hAnsi="Arial" w:cs="Arial"/>
          <w:sz w:val="20"/>
          <w:szCs w:val="20"/>
          <w:lang w:eastAsia="zh-CN"/>
        </w:rPr>
        <w:t>具備低密度特性，有助於實現輕量化義肢設計，進而減輕長時間配戴義肢帶來的疲勞感。同時，</w:t>
      </w:r>
      <w:r w:rsidR="00E227D9">
        <w:rPr>
          <w:rFonts w:ascii="Arial" w:eastAsia="MingLiU" w:hAnsi="Arial" w:cs="Arial"/>
          <w:sz w:val="20"/>
          <w:szCs w:val="20"/>
          <w:lang w:eastAsia="zh-CN"/>
        </w:rPr>
        <w:t>材料</w:t>
      </w:r>
      <w:r w:rsidRPr="00DD6349">
        <w:rPr>
          <w:rFonts w:ascii="Arial" w:eastAsia="MingLiU" w:hAnsi="Arial" w:cs="Arial"/>
          <w:sz w:val="20"/>
          <w:szCs w:val="20"/>
          <w:lang w:eastAsia="zh-CN"/>
        </w:rPr>
        <w:t>也具備優異的表面觸感與彈性，可提供柔軟且接近肌膚的使用體驗，以提升整體佩戴舒適度。其良好的彈性使義肢零件能夠實現更靈活的運動與自適應貼合，在模擬自然動作的同時，仍能保持結構強度與耐用性。</w:t>
      </w:r>
    </w:p>
    <w:p w14:paraId="25339344" w14:textId="77777777" w:rsidR="00DD6349" w:rsidRDefault="00DD6349" w:rsidP="00DD6349">
      <w:pPr>
        <w:spacing w:line="360" w:lineRule="auto"/>
        <w:ind w:right="1559"/>
        <w:jc w:val="both"/>
        <w:rPr>
          <w:rFonts w:ascii="Arial" w:hAnsi="Arial" w:cs="Arial"/>
          <w:b/>
          <w:bCs/>
          <w:sz w:val="6"/>
          <w:szCs w:val="6"/>
          <w:lang w:eastAsia="zh-CN"/>
        </w:rPr>
      </w:pPr>
    </w:p>
    <w:p w14:paraId="4806D031" w14:textId="77777777" w:rsidR="00485767" w:rsidRDefault="00485767" w:rsidP="00DD6349">
      <w:pPr>
        <w:spacing w:line="360" w:lineRule="auto"/>
        <w:ind w:right="1559"/>
        <w:jc w:val="both"/>
        <w:rPr>
          <w:rFonts w:ascii="Arial" w:hAnsi="Arial" w:cs="Arial"/>
          <w:b/>
          <w:bCs/>
          <w:sz w:val="6"/>
          <w:szCs w:val="6"/>
          <w:lang w:eastAsia="zh-CN"/>
        </w:rPr>
      </w:pPr>
    </w:p>
    <w:p w14:paraId="389D1044" w14:textId="77777777" w:rsidR="00485767" w:rsidRPr="00485767" w:rsidRDefault="00485767" w:rsidP="00DD6349">
      <w:pPr>
        <w:spacing w:line="360" w:lineRule="auto"/>
        <w:ind w:right="1559"/>
        <w:jc w:val="both"/>
        <w:rPr>
          <w:rFonts w:ascii="Arial" w:hAnsi="Arial" w:cs="Arial" w:hint="eastAsia"/>
          <w:b/>
          <w:bCs/>
          <w:sz w:val="6"/>
          <w:szCs w:val="6"/>
          <w:lang w:eastAsia="zh-CN"/>
        </w:rPr>
      </w:pPr>
    </w:p>
    <w:p w14:paraId="141B8422" w14:textId="77777777" w:rsidR="00E227D9" w:rsidRDefault="00E227D9" w:rsidP="00DD6349">
      <w:pPr>
        <w:spacing w:line="360" w:lineRule="auto"/>
        <w:ind w:right="1559"/>
        <w:jc w:val="both"/>
        <w:rPr>
          <w:rFonts w:ascii="Arial" w:hAnsi="Arial" w:cs="Arial"/>
          <w:b/>
          <w:bCs/>
          <w:color w:val="000000" w:themeColor="text1"/>
          <w:sz w:val="20"/>
          <w:szCs w:val="20"/>
          <w:lang w:eastAsia="zh-CN"/>
        </w:rPr>
      </w:pPr>
      <w:r w:rsidRPr="00E227D9">
        <w:rPr>
          <w:rFonts w:ascii="Arial" w:eastAsia="MingLiU" w:hAnsi="Arial" w:cs="Arial" w:hint="eastAsia"/>
          <w:b/>
          <w:bCs/>
          <w:color w:val="000000" w:themeColor="text1"/>
          <w:sz w:val="20"/>
          <w:szCs w:val="20"/>
          <w:lang w:eastAsia="zh-CN"/>
        </w:rPr>
        <w:lastRenderedPageBreak/>
        <w:t>穩定的加工性能</w:t>
      </w:r>
    </w:p>
    <w:p w14:paraId="7B208E1F" w14:textId="37ECD7B1" w:rsidR="00632459" w:rsidRPr="00DD6349" w:rsidRDefault="00DD6349" w:rsidP="00DD6349">
      <w:pPr>
        <w:spacing w:line="360" w:lineRule="auto"/>
        <w:ind w:right="1559"/>
        <w:jc w:val="both"/>
        <w:rPr>
          <w:rFonts w:ascii="Arial" w:eastAsia="MingLiU" w:hAnsi="Arial" w:cs="Arial"/>
          <w:color w:val="000000" w:themeColor="text1"/>
          <w:sz w:val="20"/>
          <w:szCs w:val="20"/>
          <w:lang w:eastAsia="zh-CN"/>
        </w:rPr>
      </w:pPr>
      <w:r w:rsidRPr="00DD6349">
        <w:rPr>
          <w:rFonts w:ascii="Arial" w:eastAsia="MingLiU" w:hAnsi="Arial" w:cs="Arial"/>
          <w:color w:val="000000" w:themeColor="text1"/>
          <w:sz w:val="20"/>
          <w:szCs w:val="20"/>
          <w:lang w:eastAsia="zh-CN"/>
        </w:rPr>
        <w:t>該化合物經過注塑成型製程優化設計，有助於製造商高效生產結構複雜且細節精密的零件，並確保產品的一致性與穩定性。其優異的流動性能能夠精準復刻模具細節，以滿足客製化義肢組件的製造需求。此外，該材料提供半透明配色選擇，在提升設計靈活性的同時，也便於實現可視化檢測等功能應用，並支援與其他材料的整合設計。</w:t>
      </w:r>
    </w:p>
    <w:p w14:paraId="392FB851" w14:textId="77777777" w:rsidR="00DD6349" w:rsidRPr="00DD6349" w:rsidRDefault="00DD6349" w:rsidP="00DD6349">
      <w:pPr>
        <w:spacing w:line="360" w:lineRule="auto"/>
        <w:ind w:right="1559"/>
        <w:jc w:val="both"/>
        <w:rPr>
          <w:rFonts w:ascii="Arial" w:eastAsia="MingLiU" w:hAnsi="Arial" w:cs="Arial"/>
          <w:color w:val="000000" w:themeColor="text1"/>
          <w:sz w:val="6"/>
          <w:szCs w:val="6"/>
          <w:lang w:eastAsia="zh-CN"/>
        </w:rPr>
      </w:pPr>
    </w:p>
    <w:p w14:paraId="5643E798" w14:textId="77777777" w:rsidR="00DD6349" w:rsidRPr="00DD6349" w:rsidRDefault="00DD6349" w:rsidP="00DD6349">
      <w:pPr>
        <w:spacing w:line="360" w:lineRule="auto"/>
        <w:ind w:right="1559"/>
        <w:jc w:val="both"/>
        <w:rPr>
          <w:rFonts w:ascii="Arial" w:eastAsia="MingLiU" w:hAnsi="Arial" w:cs="Arial"/>
          <w:b/>
          <w:bCs/>
          <w:color w:val="000000" w:themeColor="text1"/>
          <w:sz w:val="20"/>
          <w:szCs w:val="20"/>
          <w:lang w:eastAsia="zh-CN"/>
        </w:rPr>
      </w:pPr>
      <w:r w:rsidRPr="00DD6349">
        <w:rPr>
          <w:rFonts w:ascii="Arial" w:eastAsia="MingLiU" w:hAnsi="Arial" w:cs="Arial"/>
          <w:b/>
          <w:bCs/>
          <w:color w:val="000000" w:themeColor="text1"/>
          <w:sz w:val="20"/>
          <w:szCs w:val="20"/>
          <w:lang w:eastAsia="zh-CN"/>
        </w:rPr>
        <w:t>法規合規</w:t>
      </w:r>
    </w:p>
    <w:p w14:paraId="54D9D5ED" w14:textId="75A83250" w:rsidR="00F650E3" w:rsidRPr="00485767" w:rsidRDefault="00DD6349" w:rsidP="00DD6349">
      <w:pPr>
        <w:spacing w:line="360" w:lineRule="auto"/>
        <w:ind w:right="1559"/>
        <w:jc w:val="both"/>
        <w:rPr>
          <w:rFonts w:ascii="Arial" w:eastAsia="MingLiU" w:hAnsi="Arial" w:cs="Arial"/>
          <w:color w:val="000000" w:themeColor="text1"/>
          <w:sz w:val="20"/>
          <w:szCs w:val="20"/>
          <w:lang w:eastAsia="zh-CN"/>
        </w:rPr>
      </w:pPr>
      <w:r w:rsidRPr="00DD6349">
        <w:rPr>
          <w:rFonts w:ascii="Arial" w:eastAsia="MingLiU" w:hAnsi="Arial" w:cs="Arial"/>
          <w:color w:val="000000" w:themeColor="text1"/>
          <w:sz w:val="20"/>
          <w:szCs w:val="20"/>
          <w:lang w:eastAsia="zh-CN"/>
        </w:rPr>
        <w:t>此</w:t>
      </w:r>
      <w:r w:rsidRPr="00DD6349">
        <w:rPr>
          <w:rFonts w:ascii="Arial" w:eastAsia="MingLiU" w:hAnsi="Arial" w:cs="Arial"/>
          <w:color w:val="000000" w:themeColor="text1"/>
          <w:sz w:val="20"/>
          <w:szCs w:val="20"/>
          <w:lang w:eastAsia="zh-CN"/>
        </w:rPr>
        <w:t>TPE</w:t>
      </w:r>
      <w:r w:rsidRPr="00DD6349">
        <w:rPr>
          <w:rFonts w:ascii="Arial" w:eastAsia="MingLiU" w:hAnsi="Arial" w:cs="Arial"/>
          <w:color w:val="000000" w:themeColor="text1"/>
          <w:sz w:val="20"/>
          <w:szCs w:val="20"/>
          <w:lang w:eastAsia="zh-CN"/>
        </w:rPr>
        <w:t>材料依據多項標準進行測試驗證，其中包括</w:t>
      </w:r>
      <w:r w:rsidRPr="00DD6349">
        <w:rPr>
          <w:rFonts w:ascii="Arial" w:eastAsia="MingLiU" w:hAnsi="Arial" w:cs="Arial"/>
          <w:color w:val="000000" w:themeColor="text1"/>
          <w:sz w:val="20"/>
          <w:szCs w:val="20"/>
          <w:lang w:eastAsia="zh-CN"/>
        </w:rPr>
        <w:t>DIN ISO 48-3</w:t>
      </w:r>
      <w:r w:rsidRPr="00DD6349">
        <w:rPr>
          <w:rFonts w:ascii="Arial" w:eastAsia="MingLiU" w:hAnsi="Arial" w:cs="Arial"/>
          <w:color w:val="000000" w:themeColor="text1"/>
          <w:sz w:val="20"/>
          <w:szCs w:val="20"/>
          <w:lang w:eastAsia="zh-CN"/>
        </w:rPr>
        <w:t>硬度測試、</w:t>
      </w:r>
      <w:r w:rsidRPr="00DD6349">
        <w:rPr>
          <w:rFonts w:ascii="Arial" w:eastAsia="MingLiU" w:hAnsi="Arial" w:cs="Arial"/>
          <w:color w:val="000000" w:themeColor="text1"/>
          <w:sz w:val="20"/>
          <w:szCs w:val="20"/>
          <w:lang w:eastAsia="zh-CN"/>
        </w:rPr>
        <w:t>DIN EN ISO 1183-1</w:t>
      </w:r>
      <w:r w:rsidRPr="00DD6349">
        <w:rPr>
          <w:rFonts w:ascii="Arial" w:eastAsia="MingLiU" w:hAnsi="Arial" w:cs="Arial"/>
          <w:color w:val="000000" w:themeColor="text1"/>
          <w:sz w:val="20"/>
          <w:szCs w:val="20"/>
          <w:lang w:eastAsia="zh-CN"/>
        </w:rPr>
        <w:t>密度測試以及</w:t>
      </w:r>
      <w:r w:rsidRPr="00DD6349">
        <w:rPr>
          <w:rFonts w:ascii="Arial" w:eastAsia="MingLiU" w:hAnsi="Arial" w:cs="Arial"/>
          <w:color w:val="000000" w:themeColor="text1"/>
          <w:sz w:val="20"/>
          <w:szCs w:val="20"/>
          <w:lang w:eastAsia="zh-CN"/>
        </w:rPr>
        <w:t>DIN 53504 / ISO 37</w:t>
      </w:r>
      <w:r w:rsidRPr="00DD6349">
        <w:rPr>
          <w:rFonts w:ascii="Arial" w:eastAsia="MingLiU" w:hAnsi="Arial" w:cs="Arial"/>
          <w:color w:val="000000" w:themeColor="text1"/>
          <w:sz w:val="20"/>
          <w:szCs w:val="20"/>
          <w:lang w:eastAsia="zh-CN"/>
        </w:rPr>
        <w:t>拉伸性能與斷裂伸長率測試。同時，其在生產過程中遵循</w:t>
      </w:r>
      <w:r w:rsidRPr="00DD6349">
        <w:rPr>
          <w:rFonts w:ascii="Arial" w:eastAsia="MingLiU" w:hAnsi="Arial" w:cs="Arial"/>
          <w:color w:val="000000" w:themeColor="text1"/>
          <w:sz w:val="20"/>
          <w:szCs w:val="20"/>
          <w:lang w:eastAsia="zh-CN"/>
        </w:rPr>
        <w:t>ISO 9001</w:t>
      </w:r>
      <w:r w:rsidRPr="00DD6349">
        <w:rPr>
          <w:rFonts w:ascii="Arial" w:eastAsia="MingLiU" w:hAnsi="Arial" w:cs="Arial"/>
          <w:color w:val="000000" w:themeColor="text1"/>
          <w:sz w:val="20"/>
          <w:szCs w:val="20"/>
          <w:lang w:eastAsia="zh-CN"/>
        </w:rPr>
        <w:t>品質管理系統標準，確保材料具</w:t>
      </w:r>
      <w:r w:rsidRPr="00485767">
        <w:rPr>
          <w:rFonts w:ascii="Arial" w:eastAsia="MingLiU" w:hAnsi="Arial" w:cs="Arial"/>
          <w:color w:val="000000" w:themeColor="text1"/>
          <w:sz w:val="20"/>
          <w:szCs w:val="20"/>
          <w:lang w:eastAsia="zh-CN"/>
        </w:rPr>
        <w:t>備</w:t>
      </w:r>
      <w:hyperlink r:id="rId12" w:history="1">
        <w:r w:rsidRPr="00485767">
          <w:rPr>
            <w:rStyle w:val="Hyperlink"/>
            <w:rFonts w:ascii="Arial" w:eastAsia="MingLiU" w:hAnsi="Arial" w:cs="Arial"/>
            <w:sz w:val="20"/>
            <w:szCs w:val="20"/>
            <w:lang w:eastAsia="zh-CN"/>
          </w:rPr>
          <w:t>穩定可靠的性能</w:t>
        </w:r>
      </w:hyperlink>
      <w:r w:rsidRPr="00485767">
        <w:rPr>
          <w:rFonts w:ascii="Arial" w:eastAsia="MingLiU" w:hAnsi="Arial" w:cs="Arial"/>
          <w:color w:val="000000" w:themeColor="text1"/>
          <w:sz w:val="20"/>
          <w:szCs w:val="20"/>
          <w:lang w:eastAsia="zh-CN"/>
        </w:rPr>
        <w:t>表現與一致的品質輸出，使製造商能夠放心應用於多種場景。</w:t>
      </w:r>
    </w:p>
    <w:p w14:paraId="4D359799" w14:textId="77777777" w:rsidR="00DD6349" w:rsidRPr="00485767" w:rsidRDefault="00DD6349" w:rsidP="00DD6349">
      <w:pPr>
        <w:spacing w:line="360" w:lineRule="auto"/>
        <w:ind w:right="1559"/>
        <w:jc w:val="both"/>
        <w:rPr>
          <w:rFonts w:ascii="Arial" w:hAnsi="Arial" w:cs="Arial"/>
          <w:color w:val="000000" w:themeColor="text1"/>
          <w:sz w:val="6"/>
          <w:szCs w:val="6"/>
          <w:lang w:eastAsia="zh-CN"/>
        </w:rPr>
      </w:pPr>
    </w:p>
    <w:p w14:paraId="43F0D9C3" w14:textId="77777777" w:rsidR="00F650E3" w:rsidRPr="00485767" w:rsidRDefault="00F650E3" w:rsidP="00F650E3">
      <w:pPr>
        <w:spacing w:line="360" w:lineRule="auto"/>
        <w:ind w:right="1559"/>
        <w:jc w:val="both"/>
        <w:rPr>
          <w:rFonts w:ascii="Arial" w:eastAsia="MingLiU" w:hAnsi="Arial" w:cs="Arial"/>
          <w:b/>
          <w:bCs/>
          <w:color w:val="000000" w:themeColor="text1"/>
          <w:sz w:val="20"/>
          <w:szCs w:val="20"/>
          <w:lang w:eastAsia="zh-CN"/>
        </w:rPr>
      </w:pPr>
      <w:r w:rsidRPr="00485767">
        <w:rPr>
          <w:rFonts w:ascii="Arial" w:eastAsia="MingLiU" w:hAnsi="Arial" w:cs="Arial"/>
          <w:b/>
          <w:bCs/>
          <w:color w:val="000000" w:themeColor="text1"/>
          <w:sz w:val="20"/>
          <w:szCs w:val="20"/>
          <w:lang w:eastAsia="zh-CN"/>
        </w:rPr>
        <w:t>以永續發展為核心</w:t>
      </w:r>
    </w:p>
    <w:p w14:paraId="09DEE090" w14:textId="7FE0BC09" w:rsidR="00F650E3" w:rsidRPr="00F46C3D" w:rsidRDefault="00485767" w:rsidP="00F650E3">
      <w:pPr>
        <w:spacing w:line="360" w:lineRule="auto"/>
        <w:ind w:right="1559"/>
        <w:jc w:val="both"/>
        <w:rPr>
          <w:rFonts w:ascii="Arial" w:eastAsia="MingLiU" w:hAnsi="Arial" w:cs="Arial"/>
          <w:color w:val="000000" w:themeColor="text1"/>
          <w:sz w:val="20"/>
          <w:szCs w:val="20"/>
          <w:lang w:eastAsia="zh-CN"/>
        </w:rPr>
      </w:pPr>
      <w:hyperlink r:id="rId13" w:history="1">
        <w:r w:rsidR="00F650E3" w:rsidRPr="00485767">
          <w:rPr>
            <w:rStyle w:val="Hyperlink"/>
            <w:rFonts w:ascii="Arial" w:eastAsia="MingLiU" w:hAnsi="Arial" w:cs="Arial"/>
            <w:sz w:val="20"/>
            <w:szCs w:val="20"/>
            <w:lang w:eastAsia="zh-CN"/>
          </w:rPr>
          <w:t>永續發展</w:t>
        </w:r>
      </w:hyperlink>
      <w:r w:rsidR="00F650E3" w:rsidRPr="00485767">
        <w:rPr>
          <w:rFonts w:ascii="Arial" w:eastAsia="MingLiU" w:hAnsi="Arial" w:cs="Arial"/>
          <w:color w:val="000000" w:themeColor="text1"/>
          <w:sz w:val="20"/>
          <w:szCs w:val="20"/>
          <w:lang w:eastAsia="zh-CN"/>
        </w:rPr>
        <w:t>始終是凱柏膠寶創新策略的核心。凱柏膠寶的產品組合涵蓋了生物基</w:t>
      </w:r>
      <w:r w:rsidR="00F650E3" w:rsidRPr="00485767">
        <w:rPr>
          <w:rFonts w:ascii="Arial" w:eastAsia="MingLiU" w:hAnsi="Arial" w:cs="Arial"/>
          <w:color w:val="000000" w:themeColor="text1"/>
          <w:sz w:val="20"/>
          <w:szCs w:val="20"/>
          <w:lang w:eastAsia="zh-CN"/>
        </w:rPr>
        <w:t>TPE</w:t>
      </w:r>
      <w:r w:rsidR="00F650E3" w:rsidRPr="00485767">
        <w:rPr>
          <w:rFonts w:ascii="Arial" w:eastAsia="MingLiU" w:hAnsi="Arial" w:cs="Arial"/>
          <w:color w:val="000000" w:themeColor="text1"/>
          <w:sz w:val="20"/>
          <w:szCs w:val="20"/>
          <w:lang w:eastAsia="zh-CN"/>
        </w:rPr>
        <w:t>，以及含消費後回收</w:t>
      </w:r>
      <w:r w:rsidR="00F650E3" w:rsidRPr="00485767">
        <w:rPr>
          <w:rFonts w:ascii="Arial" w:eastAsia="MingLiU" w:hAnsi="Arial" w:cs="Arial"/>
          <w:color w:val="000000" w:themeColor="text1"/>
          <w:sz w:val="20"/>
          <w:szCs w:val="20"/>
          <w:lang w:eastAsia="zh-CN"/>
        </w:rPr>
        <w:t xml:space="preserve"> (PCR) </w:t>
      </w:r>
      <w:r w:rsidR="00F650E3" w:rsidRPr="00485767">
        <w:rPr>
          <w:rFonts w:ascii="Arial" w:eastAsia="MingLiU" w:hAnsi="Arial" w:cs="Arial"/>
          <w:color w:val="000000" w:themeColor="text1"/>
          <w:sz w:val="20"/>
          <w:szCs w:val="20"/>
          <w:lang w:eastAsia="zh-CN"/>
        </w:rPr>
        <w:t>及工業後</w:t>
      </w:r>
      <w:r w:rsidR="00F650E3" w:rsidRPr="00485767">
        <w:rPr>
          <w:rFonts w:ascii="Arial" w:eastAsia="MingLiU" w:hAnsi="Arial" w:cs="Arial"/>
          <w:color w:val="000000" w:themeColor="text1"/>
          <w:sz w:val="20"/>
          <w:szCs w:val="20"/>
          <w:lang w:eastAsia="zh-CN"/>
        </w:rPr>
        <w:t xml:space="preserve"> (PIR) </w:t>
      </w:r>
      <w:r w:rsidR="00F650E3" w:rsidRPr="00485767">
        <w:rPr>
          <w:rFonts w:ascii="Arial" w:eastAsia="MingLiU" w:hAnsi="Arial" w:cs="Arial"/>
          <w:color w:val="000000" w:themeColor="text1"/>
          <w:sz w:val="20"/>
          <w:szCs w:val="20"/>
          <w:lang w:eastAsia="zh-CN"/>
        </w:rPr>
        <w:t>回收成分的</w:t>
      </w:r>
      <w:r w:rsidR="00F650E3" w:rsidRPr="00485767">
        <w:rPr>
          <w:rFonts w:ascii="Arial" w:eastAsia="MingLiU" w:hAnsi="Arial" w:cs="Arial"/>
          <w:color w:val="000000" w:themeColor="text1"/>
          <w:sz w:val="20"/>
          <w:szCs w:val="20"/>
          <w:lang w:eastAsia="zh-CN"/>
        </w:rPr>
        <w:t>TPE</w:t>
      </w:r>
      <w:r w:rsidR="00F650E3" w:rsidRPr="00485767">
        <w:rPr>
          <w:rFonts w:ascii="Arial" w:eastAsia="MingLiU" w:hAnsi="Arial" w:cs="Arial"/>
          <w:color w:val="000000" w:themeColor="text1"/>
          <w:sz w:val="20"/>
          <w:szCs w:val="20"/>
          <w:lang w:eastAsia="zh-CN"/>
        </w:rPr>
        <w:t>解決方案。</w:t>
      </w:r>
      <w:r w:rsidR="00F650E3" w:rsidRPr="00F46C3D">
        <w:rPr>
          <w:rFonts w:ascii="Arial" w:eastAsia="MingLiU" w:hAnsi="Arial" w:cs="Arial"/>
          <w:color w:val="000000" w:themeColor="text1"/>
          <w:sz w:val="20"/>
          <w:szCs w:val="20"/>
          <w:lang w:eastAsia="zh-CN"/>
        </w:rPr>
        <w:t>同時，其中部分產品已通過</w:t>
      </w:r>
      <w:r w:rsidR="00F650E3" w:rsidRPr="00F46C3D">
        <w:rPr>
          <w:rFonts w:ascii="Arial" w:eastAsia="MingLiU" w:hAnsi="Arial" w:cs="Arial"/>
          <w:color w:val="000000" w:themeColor="text1"/>
          <w:sz w:val="20"/>
          <w:szCs w:val="20"/>
          <w:lang w:eastAsia="zh-CN"/>
        </w:rPr>
        <w:t>GRS (</w:t>
      </w:r>
      <w:r w:rsidR="00F650E3" w:rsidRPr="00F46C3D">
        <w:rPr>
          <w:rFonts w:ascii="Arial" w:eastAsia="MingLiU" w:hAnsi="Arial" w:cs="Arial"/>
          <w:color w:val="000000" w:themeColor="text1"/>
          <w:sz w:val="20"/>
          <w:szCs w:val="20"/>
          <w:lang w:eastAsia="zh-CN"/>
        </w:rPr>
        <w:t>全球回收標準</w:t>
      </w:r>
      <w:r w:rsidR="00F650E3" w:rsidRPr="00F46C3D">
        <w:rPr>
          <w:rFonts w:ascii="Arial" w:eastAsia="MingLiU" w:hAnsi="Arial" w:cs="Arial"/>
          <w:color w:val="000000" w:themeColor="text1"/>
          <w:sz w:val="20"/>
          <w:szCs w:val="20"/>
          <w:lang w:eastAsia="zh-CN"/>
        </w:rPr>
        <w:t xml:space="preserve">) </w:t>
      </w:r>
      <w:r w:rsidR="00F650E3" w:rsidRPr="00F46C3D">
        <w:rPr>
          <w:rFonts w:ascii="Arial" w:eastAsia="MingLiU" w:hAnsi="Arial" w:cs="Arial"/>
          <w:color w:val="000000" w:themeColor="text1"/>
          <w:sz w:val="20"/>
          <w:szCs w:val="20"/>
          <w:lang w:eastAsia="zh-CN"/>
        </w:rPr>
        <w:t>和</w:t>
      </w:r>
      <w:r w:rsidR="00F650E3" w:rsidRPr="00F46C3D">
        <w:rPr>
          <w:rFonts w:ascii="Arial" w:eastAsia="MingLiU" w:hAnsi="Arial" w:cs="Arial"/>
          <w:color w:val="000000" w:themeColor="text1"/>
          <w:sz w:val="20"/>
          <w:szCs w:val="20"/>
          <w:lang w:eastAsia="zh-CN"/>
        </w:rPr>
        <w:t>ISCC PLUS</w:t>
      </w:r>
      <w:r w:rsidR="00F650E3" w:rsidRPr="00F46C3D">
        <w:rPr>
          <w:rFonts w:ascii="Arial" w:eastAsia="MingLiU" w:hAnsi="Arial" w:cs="Arial"/>
          <w:color w:val="000000" w:themeColor="text1"/>
          <w:sz w:val="20"/>
          <w:szCs w:val="20"/>
          <w:lang w:eastAsia="zh-CN"/>
        </w:rPr>
        <w:t>認證。</w:t>
      </w:r>
      <w:r w:rsidR="00F650E3" w:rsidRPr="00F46C3D">
        <w:rPr>
          <w:rFonts w:ascii="Arial" w:eastAsia="MingLiU" w:hAnsi="Arial" w:cs="Arial"/>
          <w:color w:val="000000" w:themeColor="text1"/>
          <w:sz w:val="20"/>
          <w:szCs w:val="20"/>
          <w:lang w:eastAsia="zh-CN"/>
        </w:rPr>
        <w:t xml:space="preserve"> </w:t>
      </w:r>
      <w:r w:rsidR="00F650E3" w:rsidRPr="00F46C3D">
        <w:rPr>
          <w:rFonts w:ascii="Arial" w:eastAsia="MingLiU" w:hAnsi="Arial" w:cs="Arial"/>
          <w:color w:val="000000" w:themeColor="text1"/>
          <w:sz w:val="20"/>
          <w:szCs w:val="20"/>
          <w:lang w:eastAsia="zh-CN"/>
        </w:rPr>
        <w:t>此外，凱柏膠寶還可根據客戶需求提供產品碳足跡</w:t>
      </w:r>
      <w:r w:rsidR="00F650E3" w:rsidRPr="00F46C3D">
        <w:rPr>
          <w:rFonts w:ascii="Arial" w:eastAsia="MingLiU" w:hAnsi="Arial" w:cs="Arial"/>
          <w:color w:val="000000" w:themeColor="text1"/>
          <w:sz w:val="20"/>
          <w:szCs w:val="20"/>
          <w:lang w:eastAsia="zh-CN"/>
        </w:rPr>
        <w:t xml:space="preserve"> (PCF) </w:t>
      </w:r>
      <w:r w:rsidR="00F650E3" w:rsidRPr="00F46C3D">
        <w:rPr>
          <w:rFonts w:ascii="Arial" w:eastAsia="MingLiU" w:hAnsi="Arial" w:cs="Arial"/>
          <w:color w:val="000000" w:themeColor="text1"/>
          <w:sz w:val="20"/>
          <w:szCs w:val="20"/>
          <w:lang w:eastAsia="zh-CN"/>
        </w:rPr>
        <w:t>數據，協助客戶實現更永續的決策。</w:t>
      </w:r>
    </w:p>
    <w:p w14:paraId="4659BC2B" w14:textId="714D2DA9" w:rsidR="00F650E3" w:rsidRPr="00F46C3D" w:rsidRDefault="00F650E3" w:rsidP="00F650E3">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凱柏膠寶榮獲</w:t>
      </w:r>
      <w:r w:rsidRPr="00F46C3D">
        <w:rPr>
          <w:rFonts w:ascii="Arial" w:eastAsia="MingLiU" w:hAnsi="Arial" w:cs="Arial"/>
          <w:color w:val="000000" w:themeColor="text1"/>
          <w:sz w:val="20"/>
          <w:szCs w:val="20"/>
          <w:lang w:eastAsia="zh-CN"/>
        </w:rPr>
        <w:t>202</w:t>
      </w:r>
      <w:r w:rsidR="007C36B1">
        <w:rPr>
          <w:rFonts w:ascii="Arial" w:hAnsi="Arial" w:cs="Arial" w:hint="eastAsia"/>
          <w:color w:val="000000" w:themeColor="text1"/>
          <w:sz w:val="20"/>
          <w:szCs w:val="20"/>
          <w:lang w:eastAsia="zh-CN"/>
        </w:rPr>
        <w:t>5</w:t>
      </w:r>
      <w:r w:rsidRPr="00F46C3D">
        <w:rPr>
          <w:rFonts w:ascii="Arial" w:eastAsia="MingLiU" w:hAnsi="Arial" w:cs="Arial"/>
          <w:color w:val="000000" w:themeColor="text1"/>
          <w:sz w:val="20"/>
          <w:szCs w:val="20"/>
          <w:lang w:eastAsia="zh-CN"/>
        </w:rPr>
        <w:t>年</w:t>
      </w:r>
      <w:r w:rsidRPr="00F46C3D">
        <w:rPr>
          <w:rFonts w:ascii="Arial" w:eastAsia="MingLiU" w:hAnsi="Arial" w:cs="Arial"/>
          <w:color w:val="000000" w:themeColor="text1"/>
          <w:sz w:val="20"/>
          <w:szCs w:val="20"/>
          <w:lang w:eastAsia="zh-CN"/>
        </w:rPr>
        <w:t>EcoVadis</w:t>
      </w:r>
      <w:r w:rsidRPr="00F46C3D">
        <w:rPr>
          <w:rFonts w:ascii="Arial" w:eastAsia="MingLiU" w:hAnsi="Arial" w:cs="Arial"/>
          <w:color w:val="000000" w:themeColor="text1"/>
          <w:sz w:val="20"/>
          <w:szCs w:val="20"/>
          <w:lang w:eastAsia="zh-CN"/>
        </w:rPr>
        <w:t>金牌認證，堅定實踐科學碳目標倡議</w:t>
      </w:r>
      <w:r w:rsidRPr="00F46C3D">
        <w:rPr>
          <w:rFonts w:ascii="Arial" w:eastAsia="MingLiU" w:hAnsi="Arial" w:cs="Arial"/>
          <w:color w:val="000000" w:themeColor="text1"/>
          <w:sz w:val="20"/>
          <w:szCs w:val="20"/>
          <w:lang w:eastAsia="zh-CN"/>
        </w:rPr>
        <w:t xml:space="preserve"> (SBTi)</w:t>
      </w:r>
      <w:r w:rsidRPr="00F46C3D">
        <w:rPr>
          <w:rFonts w:ascii="Arial" w:eastAsia="MingLiU" w:hAnsi="Arial" w:cs="Arial"/>
          <w:color w:val="000000" w:themeColor="text1"/>
          <w:sz w:val="20"/>
          <w:szCs w:val="20"/>
          <w:lang w:eastAsia="zh-CN"/>
        </w:rPr>
        <w:t>，並積極回應全球氣候行動。</w:t>
      </w:r>
    </w:p>
    <w:p w14:paraId="7B949EE0" w14:textId="77777777" w:rsidR="00F650E3" w:rsidRPr="00F46C3D" w:rsidRDefault="00F650E3" w:rsidP="00F650E3">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凱柏膠寶的永續</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材料具有卓越的性能穩定性和可靠性，廣泛應用於各類領域，協助客戶減少排放、提升循環利用，以便實現永續發展目標。</w:t>
      </w:r>
    </w:p>
    <w:p w14:paraId="0F9FEEBD" w14:textId="77777777" w:rsidR="00F650E3" w:rsidRPr="00894095" w:rsidRDefault="00F650E3" w:rsidP="00F650E3">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歡迎隨時與凱柏膠寶聯繫，與我們攜手共創永續高性能材料的未來。</w:t>
      </w:r>
    </w:p>
    <w:p w14:paraId="4A3FA4FA" w14:textId="77777777" w:rsidR="00F650E3" w:rsidRPr="00F650E3" w:rsidRDefault="00F650E3" w:rsidP="00F650E3">
      <w:pPr>
        <w:spacing w:line="360" w:lineRule="auto"/>
        <w:ind w:right="1559"/>
        <w:jc w:val="both"/>
        <w:rPr>
          <w:rFonts w:ascii="Arial" w:hAnsi="Arial" w:cs="Arial"/>
          <w:b/>
          <w:bCs/>
          <w:sz w:val="6"/>
          <w:szCs w:val="6"/>
          <w:lang w:eastAsia="zh-CN"/>
        </w:rPr>
      </w:pPr>
    </w:p>
    <w:p w14:paraId="5AAACF0E" w14:textId="6BE4F95F" w:rsidR="00F650E3" w:rsidRPr="00416E7D" w:rsidRDefault="00F650E3" w:rsidP="00F650E3">
      <w:pPr>
        <w:spacing w:line="360" w:lineRule="auto"/>
        <w:ind w:right="1559"/>
        <w:jc w:val="both"/>
        <w:rPr>
          <w:rFonts w:ascii="Arial" w:eastAsia="MingLiU" w:hAnsi="Arial" w:cs="Arial"/>
          <w:color w:val="000000" w:themeColor="text1"/>
          <w:sz w:val="20"/>
          <w:szCs w:val="20"/>
          <w:lang w:eastAsia="zh-CN"/>
        </w:rPr>
      </w:pPr>
      <w:r>
        <w:rPr>
          <w:rFonts w:ascii="Arial" w:eastAsia="MingLiU" w:hAnsi="Arial" w:cs="Arial" w:hint="eastAsia"/>
          <w:b/>
          <w:bCs/>
          <w:sz w:val="20"/>
          <w:szCs w:val="20"/>
          <w:lang w:eastAsia="zh-CN"/>
        </w:rPr>
        <w:t>中國銷售辦公室</w:t>
      </w:r>
    </w:p>
    <w:p w14:paraId="65D62852" w14:textId="1AC0623E" w:rsidR="00F650E3" w:rsidRDefault="00F650E3" w:rsidP="00F650E3">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凱柏膠寶不斷發展並提昇在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行業的競爭優勢地位，如今已發展成為業內知名企業，並在中國上海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w:t>
      </w:r>
      <w:r w:rsidR="00485767">
        <w:rPr>
          <w:rFonts w:ascii="Arial" w:hAnsi="Arial" w:cs="Arial" w:hint="eastAsia"/>
          <w:sz w:val="20"/>
          <w:szCs w:val="20"/>
          <w:lang w:eastAsia="zh-CN"/>
        </w:rPr>
        <w:t xml:space="preserve"> (</w:t>
      </w:r>
      <w:r>
        <w:rPr>
          <w:rFonts w:ascii="Arial" w:eastAsia="MingLiU" w:hAnsi="Arial" w:cs="Arial" w:hint="eastAsia"/>
          <w:sz w:val="20"/>
          <w:szCs w:val="20"/>
          <w:lang w:eastAsia="zh-CN"/>
        </w:rPr>
        <w:t>上海</w:t>
      </w:r>
      <w:r w:rsidR="00485767">
        <w:rPr>
          <w:rFonts w:ascii="Arial" w:hAnsi="Arial" w:cs="Arial" w:hint="eastAsia"/>
          <w:sz w:val="20"/>
          <w:szCs w:val="20"/>
          <w:lang w:eastAsia="zh-CN"/>
        </w:rPr>
        <w:t xml:space="preserve">) </w:t>
      </w:r>
      <w:r>
        <w:rPr>
          <w:rFonts w:ascii="Arial" w:eastAsia="MingLiU" w:hAnsi="Arial" w:cs="Arial" w:hint="eastAsia"/>
          <w:sz w:val="20"/>
          <w:szCs w:val="20"/>
          <w:lang w:eastAsia="zh-CN"/>
        </w:rPr>
        <w:t>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凱柏膠寶中國有限公司設有銷售辦公室，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5BD3F06B" w14:textId="3DFF3AA5" w:rsidR="00DD6349" w:rsidRPr="00DD6349" w:rsidRDefault="00DD6349" w:rsidP="008F55FD">
      <w:pPr>
        <w:spacing w:line="360" w:lineRule="auto"/>
        <w:ind w:right="1559"/>
        <w:jc w:val="both"/>
        <w:rPr>
          <w:rFonts w:ascii="Arial" w:eastAsia="MingLiU" w:hAnsi="Arial" w:cs="Arial"/>
          <w:b/>
          <w:bCs/>
          <w:color w:val="000000" w:themeColor="text1"/>
          <w:sz w:val="20"/>
          <w:szCs w:val="20"/>
          <w:lang w:eastAsia="zh-CN"/>
        </w:rPr>
      </w:pPr>
      <w:r w:rsidRPr="00485767">
        <w:rPr>
          <w:rFonts w:ascii="Arial" w:eastAsia="MingLiU" w:hAnsi="Arial" w:cs="Arial"/>
          <w:b/>
          <w:bCs/>
          <w:color w:val="000000" w:themeColor="text1"/>
          <w:sz w:val="20"/>
          <w:szCs w:val="20"/>
          <w:lang w:eastAsia="zh-CN"/>
        </w:rPr>
        <w:t>探索更多</w:t>
      </w:r>
      <w:r w:rsidRPr="00485767">
        <w:rPr>
          <w:rFonts w:ascii="Arial" w:eastAsia="MingLiU" w:hAnsi="Arial" w:cs="Arial"/>
          <w:b/>
          <w:bCs/>
          <w:color w:val="000000" w:themeColor="text1"/>
          <w:sz w:val="20"/>
          <w:szCs w:val="20"/>
          <w:lang w:eastAsia="zh-CN"/>
        </w:rPr>
        <w:t>TPE</w:t>
      </w:r>
      <w:r w:rsidRPr="00485767">
        <w:rPr>
          <w:rFonts w:ascii="Arial" w:eastAsia="MingLiU" w:hAnsi="Arial" w:cs="Arial"/>
          <w:b/>
          <w:bCs/>
          <w:color w:val="000000" w:themeColor="text1"/>
          <w:sz w:val="20"/>
          <w:szCs w:val="20"/>
          <w:lang w:eastAsia="zh-CN"/>
        </w:rPr>
        <w:t>應用：</w:t>
      </w:r>
      <w:r w:rsidRPr="00485767">
        <w:rPr>
          <w:rFonts w:ascii="Arial" w:eastAsia="MingLiU" w:hAnsi="Arial" w:cs="Arial"/>
          <w:b/>
          <w:bCs/>
          <w:color w:val="000000" w:themeColor="text1"/>
          <w:sz w:val="20"/>
          <w:szCs w:val="20"/>
          <w:lang w:eastAsia="zh-CN"/>
        </w:rPr>
        <w:t xml:space="preserve"> </w:t>
      </w:r>
      <w:r w:rsidRPr="00485767">
        <w:rPr>
          <w:rFonts w:ascii="Arial" w:eastAsia="MingLiU" w:hAnsi="Arial" w:cs="Arial"/>
          <w:color w:val="000000" w:themeColor="text1"/>
          <w:sz w:val="20"/>
          <w:szCs w:val="20"/>
          <w:lang w:eastAsia="zh-CN"/>
        </w:rPr>
        <w:t>無論是</w:t>
      </w:r>
      <w:hyperlink r:id="rId14" w:history="1">
        <w:r w:rsidRPr="00485767">
          <w:rPr>
            <w:rStyle w:val="Hyperlink"/>
            <w:rFonts w:ascii="Arial" w:eastAsia="MingLiU" w:hAnsi="Arial" w:cs="Arial"/>
            <w:sz w:val="20"/>
            <w:szCs w:val="20"/>
            <w:lang w:eastAsia="zh-CN"/>
          </w:rPr>
          <w:t>耳鏡</w:t>
        </w:r>
      </w:hyperlink>
      <w:r w:rsidRPr="00485767">
        <w:rPr>
          <w:rFonts w:ascii="Arial" w:eastAsia="MingLiU" w:hAnsi="Arial" w:cs="Arial"/>
          <w:color w:val="000000" w:themeColor="text1"/>
          <w:sz w:val="20"/>
          <w:szCs w:val="20"/>
          <w:lang w:eastAsia="zh-CN"/>
        </w:rPr>
        <w:t>或</w:t>
      </w:r>
      <w:hyperlink r:id="rId15" w:history="1">
        <w:r w:rsidRPr="00485767">
          <w:rPr>
            <w:rStyle w:val="Hyperlink"/>
            <w:rFonts w:ascii="Arial" w:eastAsia="MingLiU" w:hAnsi="Arial" w:cs="Arial"/>
            <w:sz w:val="20"/>
            <w:szCs w:val="20"/>
            <w:lang w:eastAsia="zh-CN"/>
          </w:rPr>
          <w:t>超音波設備</w:t>
        </w:r>
      </w:hyperlink>
      <w:r w:rsidRPr="00485767">
        <w:rPr>
          <w:rFonts w:ascii="Arial" w:eastAsia="MingLiU" w:hAnsi="Arial" w:cs="Arial"/>
          <w:color w:val="000000" w:themeColor="text1"/>
          <w:sz w:val="20"/>
          <w:szCs w:val="20"/>
          <w:lang w:eastAsia="zh-CN"/>
        </w:rPr>
        <w:t>，凱柏膠寶可提供安全、耐用</w:t>
      </w:r>
      <w:r w:rsidRPr="00DD6349">
        <w:rPr>
          <w:rFonts w:ascii="Arial" w:eastAsia="MingLiU" w:hAnsi="Arial" w:cs="Arial"/>
          <w:color w:val="000000" w:themeColor="text1"/>
          <w:sz w:val="20"/>
          <w:szCs w:val="20"/>
          <w:lang w:eastAsia="zh-CN"/>
        </w:rPr>
        <w:t>且易於使用的</w:t>
      </w:r>
      <w:r w:rsidRPr="00DD6349">
        <w:rPr>
          <w:rFonts w:ascii="Arial" w:eastAsia="MingLiU" w:hAnsi="Arial" w:cs="Arial"/>
          <w:color w:val="000000" w:themeColor="text1"/>
          <w:sz w:val="20"/>
          <w:szCs w:val="20"/>
          <w:lang w:eastAsia="zh-CN"/>
        </w:rPr>
        <w:t>TPE</w:t>
      </w:r>
      <w:r w:rsidRPr="00DD6349">
        <w:rPr>
          <w:rFonts w:ascii="Arial" w:eastAsia="MingLiU" w:hAnsi="Arial" w:cs="Arial"/>
          <w:color w:val="000000" w:themeColor="text1"/>
          <w:sz w:val="20"/>
          <w:szCs w:val="20"/>
          <w:lang w:eastAsia="zh-CN"/>
        </w:rPr>
        <w:t>解決方案，以滿足多種日常醫療應用需求。</w:t>
      </w:r>
    </w:p>
    <w:p w14:paraId="0929C9CE" w14:textId="03FEAA32" w:rsidR="00F650E3" w:rsidRDefault="00F650E3" w:rsidP="008F55FD">
      <w:pPr>
        <w:spacing w:line="360" w:lineRule="auto"/>
        <w:ind w:right="1559"/>
        <w:jc w:val="both"/>
        <w:rPr>
          <w:rFonts w:ascii="Arial" w:hAnsi="Arial" w:cs="Arial"/>
          <w:b/>
          <w:bCs/>
          <w:i/>
          <w:iCs/>
          <w:sz w:val="16"/>
          <w:szCs w:val="16"/>
          <w:lang w:eastAsia="zh-CN"/>
        </w:rPr>
      </w:pPr>
      <w:r w:rsidRPr="00F650E3">
        <w:rPr>
          <w:rFonts w:ascii="Arial" w:hAnsi="Arial" w:cs="Arial" w:hint="eastAsia"/>
          <w:b/>
          <w:bCs/>
          <w:i/>
          <w:iCs/>
          <w:sz w:val="16"/>
          <w:szCs w:val="16"/>
          <w:lang w:eastAsia="zh-CN"/>
        </w:rPr>
        <w:t>免責聲明：上</w:t>
      </w:r>
      <w:r w:rsidRPr="00F650E3">
        <w:rPr>
          <w:rFonts w:ascii="Arial" w:hAnsi="Arial" w:cs="Arial" w:hint="eastAsia"/>
          <w:i/>
          <w:iCs/>
          <w:sz w:val="16"/>
          <w:szCs w:val="16"/>
          <w:lang w:eastAsia="zh-CN"/>
        </w:rPr>
        <w:t>述應用場景僅為展示材料性能之參考範例，最終產品的法規合規性及使用適配性應由客戶依據相關要求自行驗證。</w:t>
      </w:r>
    </w:p>
    <w:p w14:paraId="7ADF3C98" w14:textId="2278250F" w:rsidR="00F650E3" w:rsidRPr="00044E06" w:rsidRDefault="0036326A" w:rsidP="00DD6349">
      <w:pPr>
        <w:spacing w:line="360" w:lineRule="auto"/>
        <w:ind w:right="1559"/>
        <w:jc w:val="both"/>
        <w:rPr>
          <w:rFonts w:ascii="Arial" w:eastAsia="SimHei" w:hAnsi="Arial" w:cs="Arial"/>
          <w:b/>
          <w:bCs/>
          <w:sz w:val="20"/>
          <w:szCs w:val="20"/>
          <w:lang w:eastAsia="zh-CN"/>
        </w:rPr>
      </w:pPr>
      <w:r>
        <w:rPr>
          <w:noProof/>
        </w:rPr>
        <w:drawing>
          <wp:inline distT="0" distB="0" distL="0" distR="0" wp14:anchorId="5AF96D95" wp14:editId="6342117B">
            <wp:extent cx="4248150" cy="2350375"/>
            <wp:effectExtent l="0" t="0" r="0" b="0"/>
            <wp:docPr id="765064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3164" cy="2353149"/>
                    </a:xfrm>
                    <a:prstGeom prst="rect">
                      <a:avLst/>
                    </a:prstGeom>
                    <a:noFill/>
                    <a:ln>
                      <a:noFill/>
                    </a:ln>
                  </pic:spPr>
                </pic:pic>
              </a:graphicData>
            </a:graphic>
          </wp:inline>
        </w:drawing>
      </w:r>
      <w:r w:rsidR="00416245">
        <w:rPr>
          <w:rFonts w:ascii="Arial" w:hAnsi="Arial" w:cs="Arial"/>
          <w:sz w:val="20"/>
          <w:szCs w:val="20"/>
          <w:lang w:eastAsia="zh-CN"/>
        </w:rPr>
        <w:br/>
      </w:r>
      <w:r w:rsidR="00F650E3" w:rsidRPr="00044E06">
        <w:rPr>
          <w:rFonts w:ascii="Arial" w:eastAsia="MingLiU" w:hAnsi="Arial" w:cs="Arial"/>
          <w:b/>
          <w:sz w:val="20"/>
          <w:szCs w:val="20"/>
          <w:lang w:eastAsia="zh-CN"/>
        </w:rPr>
        <w:t>（圖片：</w:t>
      </w:r>
      <w:r w:rsidR="00F650E3" w:rsidRPr="00044E06">
        <w:rPr>
          <w:rFonts w:ascii="Arial" w:eastAsia="MingLiU" w:hAnsi="Arial" w:cs="Arial"/>
          <w:b/>
          <w:sz w:val="20"/>
          <w:szCs w:val="20"/>
          <w:lang w:eastAsia="zh-CN"/>
        </w:rPr>
        <w:t>© 20</w:t>
      </w:r>
      <w:r w:rsidR="00F650E3" w:rsidRPr="00044E06">
        <w:rPr>
          <w:rFonts w:ascii="Arial" w:hAnsi="Arial" w:cs="Arial" w:hint="eastAsia"/>
          <w:b/>
          <w:sz w:val="20"/>
          <w:szCs w:val="20"/>
          <w:lang w:eastAsia="zh-CN"/>
        </w:rPr>
        <w:t>26</w:t>
      </w:r>
      <w:r w:rsidR="00F650E3" w:rsidRPr="00044E06">
        <w:rPr>
          <w:rFonts w:ascii="Arial" w:eastAsia="MingLiU" w:hAnsi="Arial" w:cs="Arial"/>
          <w:b/>
          <w:sz w:val="20"/>
          <w:szCs w:val="20"/>
          <w:lang w:eastAsia="zh-CN"/>
        </w:rPr>
        <w:t>凱柏膠寶版權所有）</w:t>
      </w:r>
    </w:p>
    <w:p w14:paraId="612489D4" w14:textId="77777777" w:rsidR="00F650E3" w:rsidRPr="00044E06" w:rsidRDefault="00F650E3" w:rsidP="00F650E3">
      <w:pPr>
        <w:tabs>
          <w:tab w:val="left" w:pos="6804"/>
        </w:tabs>
        <w:spacing w:line="360" w:lineRule="auto"/>
        <w:ind w:right="1559"/>
        <w:jc w:val="both"/>
        <w:rPr>
          <w:rFonts w:ascii="Arial" w:hAnsi="Arial" w:cs="Arial"/>
          <w:bCs/>
          <w:sz w:val="20"/>
          <w:szCs w:val="20"/>
          <w:lang w:eastAsia="zh-CN"/>
        </w:rPr>
      </w:pPr>
      <w:r w:rsidRPr="00044E06">
        <w:rPr>
          <w:rFonts w:ascii="Arial" w:eastAsia="MingLiU" w:hAnsi="Arial" w:cs="Arial"/>
          <w:bCs/>
          <w:sz w:val="20"/>
          <w:szCs w:val="20"/>
          <w:lang w:eastAsia="zh-CN"/>
        </w:rPr>
        <w:t>如需高畫質圖片，請聯絡</w:t>
      </w:r>
      <w:r w:rsidRPr="00044E06">
        <w:rPr>
          <w:rFonts w:ascii="Arial" w:eastAsia="MingLiU" w:hAnsi="Arial" w:cs="Arial"/>
          <w:bCs/>
          <w:sz w:val="20"/>
          <w:szCs w:val="20"/>
          <w:lang w:eastAsia="zh-CN"/>
        </w:rPr>
        <w:t xml:space="preserve"> Bridget Ngang</w:t>
      </w:r>
      <w:r w:rsidRPr="00044E06">
        <w:rPr>
          <w:rFonts w:ascii="Arial" w:eastAsia="MingLiU" w:hAnsi="Arial" w:cs="Arial"/>
          <w:bCs/>
          <w:sz w:val="20"/>
          <w:szCs w:val="20"/>
          <w:lang w:eastAsia="zh-CN"/>
        </w:rPr>
        <w:t>（</w:t>
      </w:r>
      <w:r w:rsidRPr="00044E06">
        <w:rPr>
          <w:rFonts w:ascii="Arial" w:eastAsia="MingLiU" w:hAnsi="Arial" w:cs="Arial"/>
          <w:bCs/>
          <w:sz w:val="20"/>
          <w:szCs w:val="20"/>
          <w:lang w:eastAsia="zh-CN"/>
        </w:rPr>
        <w:t>bridget.ngang@kraiburg-tpe.com</w:t>
      </w:r>
      <w:r w:rsidRPr="00044E06">
        <w:rPr>
          <w:rFonts w:ascii="Arial" w:eastAsia="MingLiU" w:hAnsi="Arial" w:cs="Arial"/>
          <w:bCs/>
          <w:sz w:val="20"/>
          <w:szCs w:val="20"/>
          <w:lang w:eastAsia="zh-CN"/>
        </w:rPr>
        <w:t>，</w:t>
      </w:r>
      <w:r w:rsidRPr="00044E06">
        <w:rPr>
          <w:rFonts w:ascii="Arial" w:eastAsia="MingLiU" w:hAnsi="Arial" w:cs="Arial"/>
          <w:bCs/>
          <w:sz w:val="20"/>
          <w:szCs w:val="20"/>
          <w:lang w:eastAsia="zh-CN"/>
        </w:rPr>
        <w:t>+6 03 9545 6301</w:t>
      </w:r>
      <w:r w:rsidRPr="00044E06">
        <w:rPr>
          <w:rFonts w:ascii="Arial" w:eastAsia="MingLiU" w:hAnsi="Arial" w:cs="Arial"/>
          <w:bCs/>
          <w:sz w:val="20"/>
          <w:szCs w:val="20"/>
          <w:lang w:eastAsia="zh-CN"/>
        </w:rPr>
        <w:t>）。</w:t>
      </w:r>
    </w:p>
    <w:p w14:paraId="51C87889" w14:textId="77777777" w:rsidR="00F650E3" w:rsidRPr="00044E06" w:rsidRDefault="00F650E3" w:rsidP="00F650E3">
      <w:pPr>
        <w:spacing w:line="360" w:lineRule="auto"/>
        <w:ind w:right="1559"/>
        <w:jc w:val="both"/>
        <w:rPr>
          <w:rFonts w:ascii="Arial" w:hAnsi="Arial" w:cs="Arial"/>
          <w:b/>
          <w:sz w:val="20"/>
          <w:szCs w:val="20"/>
          <w:lang w:val="en-GB" w:eastAsia="zh-CN"/>
        </w:rPr>
      </w:pPr>
      <w:r w:rsidRPr="00044E06">
        <w:rPr>
          <w:rFonts w:ascii="MingLiU" w:eastAsia="MingLiU" w:hAnsi="MingLiU" w:cs="Arial" w:hint="eastAsia"/>
          <w:b/>
          <w:sz w:val="20"/>
          <w:szCs w:val="20"/>
          <w:lang w:val="en-GB" w:eastAsia="zh-CN"/>
        </w:rPr>
        <w:t>媒體聯絡人資訊：</w:t>
      </w:r>
      <w:r w:rsidRPr="00044E06">
        <w:rPr>
          <w:rFonts w:ascii="Arial" w:hAnsi="Arial" w:cs="Arial"/>
          <w:b/>
          <w:noProof/>
          <w:sz w:val="20"/>
          <w:szCs w:val="20"/>
          <w:lang w:val="en-MY" w:eastAsia="en-MY" w:bidi="ar-SA"/>
        </w:rPr>
        <w:drawing>
          <wp:anchor distT="0" distB="0" distL="114300" distR="114300" simplePos="0" relativeHeight="251659264" behindDoc="0" locked="0" layoutInCell="1" allowOverlap="1" wp14:anchorId="79C93E4F" wp14:editId="386848AC">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C4F68A" w14:textId="77777777" w:rsidR="00F650E3" w:rsidRPr="00044E06" w:rsidRDefault="00F650E3" w:rsidP="00F650E3">
      <w:pPr>
        <w:ind w:right="1559"/>
        <w:rPr>
          <w:sz w:val="20"/>
          <w:szCs w:val="20"/>
          <w:lang w:eastAsia="zh-CN"/>
        </w:rPr>
      </w:pPr>
      <w:hyperlink r:id="rId19" w:history="1">
        <w:r w:rsidRPr="00044E06">
          <w:rPr>
            <w:rStyle w:val="Hyperlink"/>
            <w:rFonts w:ascii="Arial" w:eastAsia="MingLiU" w:hAnsi="Arial" w:cs="Arial"/>
            <w:color w:val="000000" w:themeColor="text1"/>
            <w:sz w:val="20"/>
            <w:szCs w:val="20"/>
            <w:lang w:eastAsia="zh-CN"/>
          </w:rPr>
          <w:t>下載高清圖片</w:t>
        </w:r>
      </w:hyperlink>
    </w:p>
    <w:p w14:paraId="2932CCA6" w14:textId="77777777" w:rsidR="00F650E3" w:rsidRPr="00044E06" w:rsidRDefault="00F650E3" w:rsidP="00F650E3">
      <w:pPr>
        <w:ind w:right="1559"/>
        <w:rPr>
          <w:rFonts w:ascii="Arial" w:hAnsi="Arial" w:cs="Arial"/>
          <w:b/>
          <w:sz w:val="20"/>
          <w:szCs w:val="20"/>
          <w:lang w:val="en-GB" w:eastAsia="zh-CN"/>
        </w:rPr>
      </w:pPr>
      <w:r w:rsidRPr="00044E06">
        <w:rPr>
          <w:noProof/>
          <w:sz w:val="20"/>
          <w:szCs w:val="20"/>
          <w:lang w:val="en-MY" w:eastAsia="en-MY" w:bidi="ar-SA"/>
        </w:rPr>
        <w:lastRenderedPageBreak/>
        <w:drawing>
          <wp:anchor distT="0" distB="0" distL="114300" distR="114300" simplePos="0" relativeHeight="251660288" behindDoc="1" locked="0" layoutInCell="1" allowOverlap="1" wp14:anchorId="13B8BE96" wp14:editId="31743AA3">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181171200"/>
    <w:p w14:paraId="1CE1BED8" w14:textId="77777777" w:rsidR="00F650E3" w:rsidRPr="00044E06" w:rsidRDefault="00F650E3" w:rsidP="00F650E3">
      <w:pPr>
        <w:ind w:right="1559"/>
        <w:rPr>
          <w:rFonts w:ascii="Arial" w:hAnsi="Arial" w:cs="Arial"/>
          <w:color w:val="000000" w:themeColor="text1"/>
          <w:sz w:val="20"/>
          <w:szCs w:val="20"/>
          <w:u w:val="single"/>
          <w:lang w:eastAsia="zh-CN"/>
        </w:rPr>
      </w:pPr>
      <w:r w:rsidRPr="00044E06">
        <w:rPr>
          <w:rFonts w:ascii="Arial" w:eastAsia="MingLiU" w:hAnsi="Arial" w:cs="Arial"/>
          <w:color w:val="000000" w:themeColor="text1"/>
          <w:sz w:val="20"/>
          <w:szCs w:val="20"/>
          <w:u w:val="single"/>
          <w:lang w:eastAsia="zh-CN"/>
        </w:rPr>
        <w:fldChar w:fldCharType="begin"/>
      </w:r>
      <w:r w:rsidRPr="00044E06">
        <w:rPr>
          <w:rFonts w:ascii="Arial" w:eastAsia="MingLiU" w:hAnsi="Arial" w:cs="Arial"/>
          <w:color w:val="000000" w:themeColor="text1"/>
          <w:sz w:val="20"/>
          <w:szCs w:val="20"/>
          <w:u w:val="single"/>
          <w:lang w:eastAsia="zh-CN"/>
        </w:rPr>
        <w:instrText>HYPERLINK "https://www.kraiburg-tpe.com/zh-hant/press"</w:instrText>
      </w:r>
      <w:r w:rsidRPr="00044E06">
        <w:rPr>
          <w:rFonts w:ascii="Arial" w:eastAsia="MingLiU" w:hAnsi="Arial" w:cs="Arial"/>
          <w:color w:val="000000" w:themeColor="text1"/>
          <w:sz w:val="20"/>
          <w:szCs w:val="20"/>
          <w:u w:val="single"/>
          <w:lang w:eastAsia="zh-CN"/>
        </w:rPr>
      </w:r>
      <w:r w:rsidRPr="00044E06">
        <w:rPr>
          <w:rFonts w:ascii="Arial" w:eastAsia="MingLiU" w:hAnsi="Arial" w:cs="Arial"/>
          <w:color w:val="000000" w:themeColor="text1"/>
          <w:sz w:val="20"/>
          <w:szCs w:val="20"/>
          <w:u w:val="single"/>
          <w:lang w:eastAsia="zh-CN"/>
        </w:rPr>
        <w:fldChar w:fldCharType="separate"/>
      </w:r>
      <w:r w:rsidRPr="00044E06">
        <w:rPr>
          <w:rStyle w:val="Hyperlink"/>
          <w:rFonts w:ascii="Arial" w:eastAsia="MingLiU" w:hAnsi="Arial" w:cs="Arial"/>
          <w:color w:val="000000" w:themeColor="text1"/>
          <w:sz w:val="20"/>
          <w:szCs w:val="20"/>
          <w:lang w:eastAsia="zh-CN"/>
        </w:rPr>
        <w:t>凱柏膠寶最新資訊</w:t>
      </w:r>
      <w:bookmarkEnd w:id="0"/>
      <w:r w:rsidRPr="00044E06">
        <w:rPr>
          <w:rFonts w:ascii="Arial" w:eastAsia="MingLiU" w:hAnsi="Arial" w:cs="Arial"/>
          <w:color w:val="000000" w:themeColor="text1"/>
          <w:sz w:val="20"/>
          <w:szCs w:val="20"/>
          <w:u w:val="single"/>
          <w:lang w:eastAsia="zh-CN"/>
        </w:rPr>
        <w:fldChar w:fldCharType="end"/>
      </w:r>
    </w:p>
    <w:p w14:paraId="1B632356" w14:textId="77777777" w:rsidR="00F650E3" w:rsidRPr="00044E06" w:rsidRDefault="00F650E3" w:rsidP="00F650E3">
      <w:pPr>
        <w:ind w:right="1559"/>
        <w:rPr>
          <w:rFonts w:ascii="Arial" w:hAnsi="Arial" w:cs="Arial"/>
          <w:b/>
          <w:sz w:val="20"/>
          <w:szCs w:val="20"/>
          <w:lang w:val="en-GB" w:eastAsia="zh-CN"/>
        </w:rPr>
      </w:pPr>
    </w:p>
    <w:p w14:paraId="454F5CEE" w14:textId="77777777" w:rsidR="00F650E3" w:rsidRPr="00044E06" w:rsidRDefault="00F650E3" w:rsidP="00F650E3">
      <w:pPr>
        <w:ind w:right="1559"/>
        <w:rPr>
          <w:rFonts w:ascii="Arial" w:hAnsi="Arial" w:cs="Arial"/>
          <w:b/>
          <w:sz w:val="20"/>
          <w:szCs w:val="20"/>
          <w:lang w:eastAsia="zh-CN"/>
        </w:rPr>
      </w:pPr>
      <w:r w:rsidRPr="00044E06">
        <w:rPr>
          <w:rFonts w:ascii="Arial" w:eastAsia="MingLiU" w:hAnsi="Arial" w:cs="Arial"/>
          <w:b/>
          <w:sz w:val="20"/>
          <w:szCs w:val="20"/>
          <w:lang w:eastAsia="zh-CN"/>
        </w:rPr>
        <w:t>連結社群媒體：</w:t>
      </w:r>
    </w:p>
    <w:p w14:paraId="10ACE344" w14:textId="77777777" w:rsidR="00F650E3" w:rsidRPr="00044E06" w:rsidRDefault="00F650E3" w:rsidP="00F650E3">
      <w:pPr>
        <w:ind w:right="1559"/>
        <w:rPr>
          <w:rFonts w:ascii="Arial" w:hAnsi="Arial" w:cs="Arial"/>
          <w:b/>
          <w:sz w:val="20"/>
          <w:szCs w:val="20"/>
          <w:lang w:val="en-GB" w:eastAsia="zh-CN"/>
        </w:rPr>
      </w:pPr>
      <w:r w:rsidRPr="00044E06">
        <w:rPr>
          <w:rFonts w:ascii="Arial" w:hAnsi="Arial" w:cs="Arial"/>
          <w:b/>
          <w:noProof/>
          <w:sz w:val="20"/>
          <w:szCs w:val="20"/>
          <w:lang w:val="en-GB" w:eastAsia="zh-CN"/>
        </w:rPr>
        <w:t xml:space="preserve"> </w:t>
      </w:r>
      <w:r w:rsidRPr="00044E06">
        <w:rPr>
          <w:rFonts w:ascii="Arial" w:hAnsi="Arial" w:cs="Arial"/>
          <w:b/>
          <w:noProof/>
          <w:sz w:val="20"/>
          <w:szCs w:val="20"/>
          <w:lang w:val="en-MY" w:eastAsia="en-MY" w:bidi="ar-SA"/>
        </w:rPr>
        <w:drawing>
          <wp:inline distT="0" distB="0" distL="0" distR="0" wp14:anchorId="52FA5741" wp14:editId="68F242DC">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044E06">
        <w:rPr>
          <w:rFonts w:ascii="Arial" w:hAnsi="Arial" w:cs="Arial"/>
          <w:b/>
          <w:noProof/>
          <w:sz w:val="20"/>
          <w:szCs w:val="20"/>
          <w:lang w:val="en-GB" w:eastAsia="zh-CN"/>
        </w:rPr>
        <w:t xml:space="preserve">   </w:t>
      </w:r>
      <w:r w:rsidRPr="00044E06">
        <w:rPr>
          <w:rFonts w:ascii="Arial" w:hAnsi="Arial" w:cs="Arial"/>
          <w:b/>
          <w:noProof/>
          <w:sz w:val="20"/>
          <w:szCs w:val="20"/>
          <w:lang w:val="en-MY" w:eastAsia="en-MY" w:bidi="ar-SA"/>
        </w:rPr>
        <w:drawing>
          <wp:inline distT="0" distB="0" distL="0" distR="0" wp14:anchorId="30FBE17E" wp14:editId="4A066402">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044E06">
        <w:rPr>
          <w:rFonts w:ascii="Arial" w:hAnsi="Arial" w:cs="Arial"/>
          <w:b/>
          <w:noProof/>
          <w:sz w:val="20"/>
          <w:szCs w:val="20"/>
          <w:lang w:val="en-GB" w:eastAsia="zh-CN"/>
        </w:rPr>
        <w:t xml:space="preserve">    </w:t>
      </w:r>
      <w:r w:rsidRPr="00044E06">
        <w:rPr>
          <w:rFonts w:ascii="Arial" w:hAnsi="Arial" w:cs="Arial"/>
          <w:b/>
          <w:noProof/>
          <w:sz w:val="20"/>
          <w:szCs w:val="20"/>
          <w:lang w:val="en-MY" w:eastAsia="en-MY" w:bidi="ar-SA"/>
        </w:rPr>
        <w:drawing>
          <wp:inline distT="0" distB="0" distL="0" distR="0" wp14:anchorId="72377445" wp14:editId="54746936">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044E06">
        <w:rPr>
          <w:rFonts w:ascii="Arial" w:hAnsi="Arial" w:cs="Arial"/>
          <w:b/>
          <w:noProof/>
          <w:sz w:val="20"/>
          <w:szCs w:val="20"/>
          <w:lang w:val="en-GB" w:eastAsia="zh-CN"/>
        </w:rPr>
        <w:t xml:space="preserve"> </w:t>
      </w:r>
      <w:r w:rsidRPr="00044E06">
        <w:rPr>
          <w:rFonts w:ascii="Arial" w:hAnsi="Arial" w:cs="Arial"/>
          <w:b/>
          <w:noProof/>
          <w:sz w:val="20"/>
          <w:szCs w:val="20"/>
          <w:lang w:val="de-DE" w:eastAsia="zh-CN"/>
        </w:rPr>
        <w:t xml:space="preserve">  </w:t>
      </w:r>
      <w:r w:rsidRPr="00044E06">
        <w:rPr>
          <w:rFonts w:ascii="Arial" w:hAnsi="Arial" w:cs="Arial"/>
          <w:b/>
          <w:noProof/>
          <w:sz w:val="20"/>
          <w:szCs w:val="20"/>
          <w:lang w:val="en-MY" w:eastAsia="en-MY" w:bidi="ar-SA"/>
        </w:rPr>
        <w:drawing>
          <wp:inline distT="0" distB="0" distL="0" distR="0" wp14:anchorId="10F5170F" wp14:editId="25825725">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044E06">
        <w:rPr>
          <w:rFonts w:ascii="Arial" w:hAnsi="Arial" w:cs="Arial"/>
          <w:b/>
          <w:noProof/>
          <w:sz w:val="20"/>
          <w:szCs w:val="20"/>
          <w:lang w:val="de-DE" w:eastAsia="zh-CN"/>
        </w:rPr>
        <w:t xml:space="preserve">  </w:t>
      </w:r>
      <w:r w:rsidRPr="00044E06">
        <w:rPr>
          <w:rFonts w:ascii="Arial" w:hAnsi="Arial" w:cs="Arial"/>
          <w:b/>
          <w:noProof/>
          <w:sz w:val="20"/>
          <w:szCs w:val="20"/>
          <w:lang w:val="en-MY" w:eastAsia="en-MY" w:bidi="ar-SA"/>
        </w:rPr>
        <w:drawing>
          <wp:inline distT="0" distB="0" distL="0" distR="0" wp14:anchorId="1455DEDE" wp14:editId="3D539582">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53976225" w14:textId="77777777" w:rsidR="00F650E3" w:rsidRPr="00044E06" w:rsidRDefault="00F650E3" w:rsidP="00F650E3">
      <w:pPr>
        <w:ind w:right="1559"/>
        <w:rPr>
          <w:rFonts w:ascii="Arial" w:hAnsi="Arial" w:cs="Arial"/>
          <w:b/>
          <w:sz w:val="20"/>
          <w:szCs w:val="20"/>
          <w:lang w:val="en-GB" w:eastAsia="zh-CN"/>
        </w:rPr>
      </w:pPr>
      <w:r w:rsidRPr="00044E06">
        <w:rPr>
          <w:rFonts w:ascii="Arial" w:eastAsia="MingLiU" w:hAnsi="Arial" w:cs="Arial"/>
          <w:b/>
          <w:sz w:val="20"/>
          <w:szCs w:val="20"/>
          <w:lang w:eastAsia="zh-CN"/>
        </w:rPr>
        <w:t>關注我們的微信公眾號</w:t>
      </w:r>
    </w:p>
    <w:p w14:paraId="719D195A" w14:textId="77777777" w:rsidR="00F650E3" w:rsidRPr="00044E06" w:rsidRDefault="00F650E3" w:rsidP="00F650E3">
      <w:pPr>
        <w:ind w:right="1559"/>
        <w:rPr>
          <w:rFonts w:ascii="Arial" w:hAnsi="Arial" w:cs="Arial"/>
          <w:b/>
          <w:sz w:val="20"/>
          <w:szCs w:val="20"/>
          <w:lang w:val="en-MY"/>
        </w:rPr>
      </w:pPr>
      <w:r w:rsidRPr="00044E06">
        <w:rPr>
          <w:rFonts w:ascii="Arial" w:hAnsi="Arial" w:cs="Arial"/>
          <w:noProof/>
          <w:sz w:val="20"/>
          <w:szCs w:val="20"/>
          <w:lang w:val="en-MY" w:eastAsia="en-MY" w:bidi="ar-SA"/>
        </w:rPr>
        <w:drawing>
          <wp:inline distT="0" distB="0" distL="0" distR="0" wp14:anchorId="4A9B722B" wp14:editId="4877C29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32E291D3" w14:textId="77777777" w:rsidR="00F650E3" w:rsidRPr="00044E06" w:rsidRDefault="00F650E3" w:rsidP="00F650E3">
      <w:pPr>
        <w:spacing w:line="360" w:lineRule="auto"/>
        <w:ind w:right="1555"/>
        <w:jc w:val="both"/>
        <w:rPr>
          <w:rFonts w:ascii="Arial" w:hAnsi="Arial" w:cs="Arial"/>
          <w:b/>
          <w:sz w:val="20"/>
          <w:szCs w:val="20"/>
          <w:lang w:eastAsia="zh-CN"/>
        </w:rPr>
      </w:pPr>
      <w:bookmarkStart w:id="1" w:name="_Hlk181171232"/>
      <w:r w:rsidRPr="00044E06">
        <w:rPr>
          <w:rFonts w:ascii="Arial" w:eastAsia="MingLiU" w:hAnsi="Arial" w:cs="Arial" w:hint="eastAsia"/>
          <w:sz w:val="20"/>
          <w:szCs w:val="20"/>
          <w:lang w:eastAsia="zh-CN"/>
        </w:rPr>
        <w:t>凯柏膠寶公司</w:t>
      </w:r>
      <w:r w:rsidRPr="00044E06">
        <w:rPr>
          <w:rFonts w:ascii="Arial" w:eastAsia="MingLiU" w:hAnsi="Arial" w:cs="Arial" w:hint="eastAsia"/>
          <w:sz w:val="20"/>
          <w:szCs w:val="20"/>
          <w:lang w:eastAsia="zh-CN"/>
        </w:rPr>
        <w:t xml:space="preserve"> (www.kraiburg-tpe.</w:t>
      </w:r>
      <w:r w:rsidRPr="00044E06">
        <w:rPr>
          <w:rFonts w:ascii="Arial" w:eastAsia="MingLiU" w:hAnsi="Arial" w:cs="Arial"/>
          <w:sz w:val="20"/>
          <w:szCs w:val="20"/>
          <w:lang w:eastAsia="zh-CN"/>
        </w:rPr>
        <w:t>c</w:t>
      </w:r>
      <w:r w:rsidRPr="00044E06">
        <w:rPr>
          <w:rFonts w:ascii="Arial" w:hAnsi="Arial" w:cs="Arial"/>
          <w:sz w:val="20"/>
          <w:szCs w:val="20"/>
          <w:lang w:eastAsia="zh-CN"/>
        </w:rPr>
        <w:t>om</w:t>
      </w:r>
      <w:r w:rsidRPr="00044E06">
        <w:rPr>
          <w:rFonts w:ascii="Arial" w:eastAsia="MingLiU" w:hAnsi="Arial" w:cs="Arial"/>
          <w:sz w:val="20"/>
          <w:szCs w:val="20"/>
          <w:lang w:eastAsia="zh-CN"/>
        </w:rPr>
        <w:t>)</w:t>
      </w:r>
      <w:r w:rsidRPr="00044E06">
        <w:rPr>
          <w:rFonts w:ascii="Arial" w:eastAsia="MingLiU" w:hAnsi="Arial" w:cs="Arial" w:hint="eastAsia"/>
          <w:sz w:val="20"/>
          <w:szCs w:val="20"/>
          <w:lang w:eastAsia="zh-CN"/>
        </w:rPr>
        <w:t xml:space="preserve"> </w:t>
      </w:r>
      <w:r w:rsidRPr="00044E0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44E06">
        <w:rPr>
          <w:rFonts w:ascii="Arial" w:eastAsia="MingLiU" w:hAnsi="Arial" w:cs="Arial" w:hint="eastAsia"/>
          <w:sz w:val="20"/>
          <w:szCs w:val="20"/>
          <w:lang w:eastAsia="zh-CN"/>
        </w:rPr>
        <w:t xml:space="preserve"> 2001 </w:t>
      </w:r>
      <w:r w:rsidRPr="00044E06">
        <w:rPr>
          <w:rFonts w:ascii="Arial" w:eastAsia="MingLiU" w:hAnsi="Arial" w:cs="Arial" w:hint="eastAsia"/>
          <w:sz w:val="20"/>
          <w:szCs w:val="20"/>
          <w:lang w:eastAsia="zh-CN"/>
        </w:rPr>
        <w:t>年，是克萊伯格集團旗下的獨立業務單位，現已成為</w:t>
      </w:r>
      <w:r w:rsidRPr="00044E06">
        <w:rPr>
          <w:rFonts w:ascii="Arial" w:eastAsia="MingLiU" w:hAnsi="Arial" w:cs="Arial" w:hint="eastAsia"/>
          <w:sz w:val="20"/>
          <w:szCs w:val="20"/>
          <w:lang w:eastAsia="zh-CN"/>
        </w:rPr>
        <w:t xml:space="preserve"> TPE </w:t>
      </w:r>
      <w:r w:rsidRPr="00044E06">
        <w:rPr>
          <w:rFonts w:ascii="Arial" w:eastAsia="MingLiU" w:hAnsi="Arial" w:cs="Arial" w:hint="eastAsia"/>
          <w:sz w:val="20"/>
          <w:szCs w:val="20"/>
          <w:lang w:eastAsia="zh-CN"/>
        </w:rPr>
        <w:t>化合物領域最具競爭力的行業領導者。公司旨在為客戶提供安全、可靠、可持續的產品。公司擁有超過</w:t>
      </w:r>
      <w:r w:rsidRPr="00044E06">
        <w:rPr>
          <w:rFonts w:ascii="Arial" w:eastAsia="MingLiU" w:hAnsi="Arial" w:cs="Arial" w:hint="eastAsia"/>
          <w:sz w:val="20"/>
          <w:szCs w:val="20"/>
          <w:lang w:eastAsia="zh-CN"/>
        </w:rPr>
        <w:t xml:space="preserve"> </w:t>
      </w:r>
      <w:r w:rsidRPr="00044E06">
        <w:rPr>
          <w:rFonts w:ascii="Arial" w:hAnsi="Arial" w:cs="Arial" w:hint="eastAsia"/>
          <w:sz w:val="20"/>
          <w:szCs w:val="20"/>
          <w:lang w:eastAsia="zh-CN"/>
        </w:rPr>
        <w:t>700</w:t>
      </w:r>
      <w:r w:rsidRPr="00044E06">
        <w:rPr>
          <w:rFonts w:ascii="Arial" w:eastAsia="MingLiU" w:hAnsi="Arial" w:cs="Arial" w:hint="eastAsia"/>
          <w:sz w:val="20"/>
          <w:szCs w:val="20"/>
          <w:lang w:eastAsia="zh-CN"/>
        </w:rPr>
        <w:t xml:space="preserve"> </w:t>
      </w:r>
      <w:r w:rsidRPr="00044E0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44E06">
        <w:rPr>
          <w:rFonts w:ascii="Arial" w:eastAsia="MingLiU" w:hAnsi="Arial" w:cs="Arial" w:hint="eastAsia"/>
          <w:sz w:val="20"/>
          <w:szCs w:val="20"/>
          <w:lang w:eastAsia="zh-CN"/>
        </w:rPr>
        <w:t xml:space="preserve"> </w:t>
      </w:r>
      <w:r w:rsidRPr="00044E06">
        <w:rPr>
          <w:rFonts w:ascii="Arial" w:eastAsia="MingLiU" w:hAnsi="Arial" w:cs="Arial" w:hint="eastAsia"/>
          <w:sz w:val="20"/>
          <w:szCs w:val="20"/>
          <w:lang w:eastAsia="zh-CN"/>
        </w:rPr>
        <w:t>–</w:t>
      </w:r>
      <w:r w:rsidRPr="00044E06">
        <w:rPr>
          <w:rFonts w:ascii="Arial" w:eastAsia="MingLiU" w:hAnsi="Arial" w:cs="Arial" w:hint="eastAsia"/>
          <w:sz w:val="20"/>
          <w:szCs w:val="20"/>
          <w:lang w:eastAsia="zh-CN"/>
        </w:rPr>
        <w:t xml:space="preserve"> </w:t>
      </w:r>
      <w:r w:rsidRPr="00044E06">
        <w:rPr>
          <w:rFonts w:ascii="Arial" w:eastAsia="MingLiU" w:hAnsi="Arial" w:cs="Arial" w:hint="eastAsia"/>
          <w:sz w:val="20"/>
          <w:szCs w:val="20"/>
          <w:lang w:eastAsia="zh-CN"/>
        </w:rPr>
        <w:t>熱塑寶</w:t>
      </w:r>
      <w:r w:rsidRPr="00044E06">
        <w:rPr>
          <w:rFonts w:ascii="Arial" w:eastAsia="MingLiU" w:hAnsi="Arial" w:cs="Arial" w:hint="eastAsia"/>
          <w:sz w:val="20"/>
          <w:szCs w:val="20"/>
          <w:lang w:eastAsia="zh-CN"/>
        </w:rPr>
        <w:t xml:space="preserve"> (THERMOLAST®)</w:t>
      </w:r>
      <w:r w:rsidRPr="00044E06">
        <w:rPr>
          <w:rFonts w:ascii="Arial" w:eastAsia="MingLiU" w:hAnsi="Arial" w:cs="Arial" w:hint="eastAsia"/>
          <w:sz w:val="20"/>
          <w:szCs w:val="20"/>
          <w:lang w:eastAsia="zh-CN"/>
        </w:rPr>
        <w:t>、科柔寶</w:t>
      </w:r>
      <w:r w:rsidRPr="00044E06">
        <w:rPr>
          <w:rFonts w:ascii="Arial" w:eastAsia="MingLiU" w:hAnsi="Arial" w:cs="Arial" w:hint="eastAsia"/>
          <w:sz w:val="20"/>
          <w:szCs w:val="20"/>
          <w:lang w:eastAsia="zh-CN"/>
        </w:rPr>
        <w:t xml:space="preserve"> (COPEC®)</w:t>
      </w:r>
      <w:r w:rsidRPr="00044E06">
        <w:rPr>
          <w:rFonts w:ascii="Arial" w:eastAsia="MingLiU" w:hAnsi="Arial" w:cs="Arial" w:hint="eastAsia"/>
          <w:sz w:val="20"/>
          <w:szCs w:val="20"/>
          <w:lang w:eastAsia="zh-CN"/>
        </w:rPr>
        <w:t>、高溫寶</w:t>
      </w:r>
      <w:r w:rsidRPr="00044E06">
        <w:rPr>
          <w:rFonts w:ascii="Arial" w:eastAsia="MingLiU" w:hAnsi="Arial" w:cs="Arial" w:hint="eastAsia"/>
          <w:sz w:val="20"/>
          <w:szCs w:val="20"/>
          <w:lang w:eastAsia="zh-CN"/>
        </w:rPr>
        <w:t xml:space="preserve"> (HIPEX®)</w:t>
      </w:r>
      <w:r w:rsidRPr="00044E06">
        <w:rPr>
          <w:rFonts w:ascii="Arial" w:eastAsia="MingLiU" w:hAnsi="Arial" w:cs="Arial" w:hint="eastAsia"/>
          <w:sz w:val="20"/>
          <w:szCs w:val="20"/>
          <w:lang w:eastAsia="zh-CN"/>
        </w:rPr>
        <w:t>、尼塑寶</w:t>
      </w:r>
      <w:r w:rsidRPr="00044E06">
        <w:rPr>
          <w:rFonts w:ascii="Arial" w:eastAsia="MingLiU" w:hAnsi="Arial" w:cs="Arial" w:hint="eastAsia"/>
          <w:sz w:val="20"/>
          <w:szCs w:val="20"/>
          <w:lang w:eastAsia="zh-CN"/>
        </w:rPr>
        <w:t xml:space="preserve"> (For Tec E®) </w:t>
      </w:r>
      <w:r w:rsidRPr="00044E06">
        <w:rPr>
          <w:rFonts w:ascii="Arial" w:eastAsia="MingLiU" w:hAnsi="Arial" w:cs="Arial" w:hint="eastAsia"/>
          <w:sz w:val="20"/>
          <w:szCs w:val="20"/>
          <w:lang w:eastAsia="zh-CN"/>
        </w:rPr>
        <w:t>和凯柏膠寶</w:t>
      </w:r>
      <w:r w:rsidRPr="00044E06">
        <w:rPr>
          <w:rFonts w:ascii="Arial" w:eastAsia="MingLiU" w:hAnsi="Arial" w:cs="Arial" w:hint="eastAsia"/>
          <w:sz w:val="20"/>
          <w:szCs w:val="20"/>
          <w:lang w:eastAsia="zh-CN"/>
        </w:rPr>
        <w:t xml:space="preserve"> R (THERMOLAST® R)</w:t>
      </w:r>
      <w:r w:rsidRPr="00044E06">
        <w:rPr>
          <w:rFonts w:ascii="Arial" w:eastAsia="MingLiU" w:hAnsi="Arial" w:cs="Arial" w:hint="eastAsia"/>
          <w:sz w:val="20"/>
          <w:szCs w:val="20"/>
          <w:lang w:eastAsia="zh-CN"/>
        </w:rPr>
        <w:t>，通過採用注塑或擠出工藝，為各行各業的製造商帶來出眾的加工和產品設計優勢。我司擁有卓越的創新能力和全球客戶導向，能夠為客戶提供定制產品解決方案和可靠的配套服務。公司在德國的總部經過</w:t>
      </w:r>
      <w:r w:rsidRPr="00044E06">
        <w:rPr>
          <w:rFonts w:ascii="Arial" w:eastAsia="MingLiU" w:hAnsi="Arial" w:cs="Arial" w:hint="eastAsia"/>
          <w:sz w:val="20"/>
          <w:szCs w:val="20"/>
          <w:lang w:eastAsia="zh-CN"/>
        </w:rPr>
        <w:t xml:space="preserve"> ISO 50001 </w:t>
      </w:r>
      <w:r w:rsidRPr="00044E06">
        <w:rPr>
          <w:rFonts w:ascii="Arial" w:eastAsia="MingLiU" w:hAnsi="Arial" w:cs="Arial" w:hint="eastAsia"/>
          <w:sz w:val="20"/>
          <w:szCs w:val="20"/>
          <w:lang w:eastAsia="zh-CN"/>
        </w:rPr>
        <w:t>認證，全球所有基地均已取得</w:t>
      </w:r>
      <w:r w:rsidRPr="00044E06">
        <w:rPr>
          <w:rFonts w:ascii="Arial" w:eastAsia="MingLiU" w:hAnsi="Arial" w:cs="Arial" w:hint="eastAsia"/>
          <w:sz w:val="20"/>
          <w:szCs w:val="20"/>
          <w:lang w:eastAsia="zh-CN"/>
        </w:rPr>
        <w:t xml:space="preserve"> ISO 9001 </w:t>
      </w:r>
      <w:r w:rsidRPr="00044E06">
        <w:rPr>
          <w:rFonts w:ascii="Arial" w:eastAsia="MingLiU" w:hAnsi="Arial" w:cs="Arial" w:hint="eastAsia"/>
          <w:sz w:val="20"/>
          <w:szCs w:val="20"/>
          <w:lang w:eastAsia="zh-CN"/>
        </w:rPr>
        <w:t>和</w:t>
      </w:r>
      <w:r w:rsidRPr="00044E06">
        <w:rPr>
          <w:rFonts w:ascii="Arial" w:eastAsia="MingLiU" w:hAnsi="Arial" w:cs="Arial" w:hint="eastAsia"/>
          <w:sz w:val="20"/>
          <w:szCs w:val="20"/>
          <w:lang w:eastAsia="zh-CN"/>
        </w:rPr>
        <w:t xml:space="preserve"> ISO 14001 </w:t>
      </w:r>
      <w:r w:rsidRPr="00044E06">
        <w:rPr>
          <w:rFonts w:ascii="Arial" w:eastAsia="MingLiU" w:hAnsi="Arial" w:cs="Arial" w:hint="eastAsia"/>
          <w:sz w:val="20"/>
          <w:szCs w:val="20"/>
          <w:lang w:eastAsia="zh-CN"/>
        </w:rPr>
        <w:t>認證。</w:t>
      </w:r>
      <w:bookmarkEnd w:id="1"/>
    </w:p>
    <w:p w14:paraId="259AFD04" w14:textId="39011682" w:rsidR="001655F4" w:rsidRPr="00F650E3" w:rsidRDefault="001655F4" w:rsidP="00F650E3">
      <w:pPr>
        <w:spacing w:line="360" w:lineRule="auto"/>
        <w:ind w:right="1559"/>
        <w:jc w:val="both"/>
        <w:rPr>
          <w:rFonts w:ascii="Arial" w:hAnsi="Arial" w:cs="Arial"/>
          <w:b/>
          <w:sz w:val="21"/>
          <w:szCs w:val="21"/>
          <w:lang w:eastAsia="zh-CN"/>
        </w:rPr>
      </w:pPr>
    </w:p>
    <w:sectPr w:rsidR="001655F4" w:rsidRPr="00F650E3"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265B3" w14:textId="77777777" w:rsidR="001026F8" w:rsidRDefault="001026F8" w:rsidP="00784C57">
      <w:pPr>
        <w:spacing w:after="0" w:line="240" w:lineRule="auto"/>
      </w:pPr>
      <w:r>
        <w:separator/>
      </w:r>
    </w:p>
  </w:endnote>
  <w:endnote w:type="continuationSeparator" w:id="0">
    <w:p w14:paraId="35032F19" w14:textId="77777777" w:rsidR="001026F8" w:rsidRDefault="001026F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panose1 w:val="02010609000101010101"/>
    <w:charset w:val="88"/>
    <w:family w:val="modern"/>
    <w:pitch w:val="fixed"/>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339DE24E" w:rsidR="008D6B76" w:rsidRPr="00073D11" w:rsidRDefault="00F650E3" w:rsidP="008D6B76">
    <w:pPr>
      <w:autoSpaceDE w:val="0"/>
      <w:autoSpaceDN w:val="0"/>
      <w:adjustRightInd w:val="0"/>
      <w:spacing w:after="0" w:line="240" w:lineRule="auto"/>
      <w:rPr>
        <w:rFonts w:ascii="Arial" w:hAnsi="Arial" w:cs="Arial"/>
        <w:i/>
        <w:iCs/>
        <w:sz w:val="16"/>
        <w:szCs w:val="16"/>
        <w:lang w:bidi="ar-SA"/>
      </w:rPr>
    </w:pPr>
    <w:r w:rsidRPr="00F650E3">
      <w:rPr>
        <w:rFonts w:ascii="Arial" w:hAnsi="Arial" w:cs="Arial"/>
        <w:b/>
        <w:noProof/>
        <w:sz w:val="24"/>
        <w:szCs w:val="24"/>
        <w:lang w:val="en-MY" w:eastAsia="en-MY" w:bidi="ar-SA"/>
      </w:rPr>
      <mc:AlternateContent>
        <mc:Choice Requires="wps">
          <w:drawing>
            <wp:anchor distT="0" distB="0" distL="114300" distR="114300" simplePos="0" relativeHeight="251666432" behindDoc="0" locked="0" layoutInCell="1" allowOverlap="1" wp14:anchorId="4AFF90D8" wp14:editId="49648563">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DA30B7" w14:textId="77777777" w:rsidR="00F650E3" w:rsidRPr="000D5D1A" w:rsidRDefault="00F650E3" w:rsidP="00F650E3">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3F8B9354" w14:textId="77777777" w:rsidR="00F650E3" w:rsidRPr="000D5D1A" w:rsidRDefault="00F650E3" w:rsidP="00F650E3">
                          <w:pPr>
                            <w:pStyle w:val="BodyTextIndent"/>
                            <w:spacing w:line="240" w:lineRule="auto"/>
                            <w:ind w:left="0"/>
                            <w:rPr>
                              <w:rFonts w:eastAsia="MingLiU"/>
                              <w:bCs/>
                              <w:sz w:val="16"/>
                              <w:szCs w:val="16"/>
                              <w:lang w:eastAsia="zh-CN"/>
                            </w:rPr>
                          </w:pPr>
                        </w:p>
                        <w:p w14:paraId="689FD5DB" w14:textId="77777777" w:rsidR="00F650E3" w:rsidRPr="000D5D1A" w:rsidRDefault="00F650E3" w:rsidP="00F650E3">
                          <w:pPr>
                            <w:pStyle w:val="BodyTextIndent"/>
                            <w:ind w:left="0"/>
                            <w:rPr>
                              <w:rFonts w:eastAsia="MingLiU"/>
                              <w:i w:val="0"/>
                              <w:sz w:val="16"/>
                              <w:lang w:eastAsia="zh-CN"/>
                            </w:rPr>
                          </w:pPr>
                          <w:r w:rsidRPr="000D5D1A">
                            <w:rPr>
                              <w:rFonts w:eastAsia="MingLiU"/>
                              <w:i w:val="0"/>
                              <w:sz w:val="16"/>
                              <w:lang w:eastAsia="zh-CN"/>
                            </w:rPr>
                            <w:t>Marlen Sittner</w:t>
                          </w:r>
                        </w:p>
                        <w:p w14:paraId="56DC1251" w14:textId="77777777" w:rsidR="00F650E3" w:rsidRPr="000D5D1A" w:rsidRDefault="00F650E3" w:rsidP="00F650E3">
                          <w:pPr>
                            <w:pStyle w:val="BodyTextIndent"/>
                            <w:ind w:left="0"/>
                            <w:rPr>
                              <w:rFonts w:eastAsia="MingLiU"/>
                              <w:i w:val="0"/>
                              <w:sz w:val="16"/>
                              <w:lang w:eastAsia="zh-CN"/>
                            </w:rPr>
                          </w:pPr>
                          <w:r w:rsidRPr="000D5D1A">
                            <w:rPr>
                              <w:rFonts w:eastAsia="MingLiU"/>
                              <w:i w:val="0"/>
                              <w:sz w:val="16"/>
                              <w:lang w:eastAsia="zh-CN"/>
                            </w:rPr>
                            <w:t>數位行銷主管</w:t>
                          </w:r>
                        </w:p>
                        <w:p w14:paraId="53B78C82" w14:textId="77777777" w:rsidR="00F650E3" w:rsidRPr="000D5D1A" w:rsidRDefault="00F650E3" w:rsidP="00F650E3">
                          <w:pPr>
                            <w:pStyle w:val="BodyTextIndent"/>
                            <w:ind w:left="0"/>
                            <w:rPr>
                              <w:rFonts w:eastAsia="MingLiU"/>
                              <w:i w:val="0"/>
                              <w:sz w:val="16"/>
                              <w:lang w:eastAsia="zh-CN"/>
                            </w:rPr>
                          </w:pPr>
                          <w:r w:rsidRPr="000D5D1A">
                            <w:rPr>
                              <w:rFonts w:eastAsia="MingLiU"/>
                              <w:i w:val="0"/>
                              <w:sz w:val="16"/>
                              <w:lang w:eastAsia="zh-CN"/>
                            </w:rPr>
                            <w:t>團隊企業傳訊部</w:t>
                          </w:r>
                        </w:p>
                        <w:p w14:paraId="43964452" w14:textId="77777777" w:rsidR="00F650E3" w:rsidRPr="000D5D1A" w:rsidRDefault="00F650E3" w:rsidP="00F650E3">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76C7E99C" w14:textId="77777777" w:rsidR="00F650E3" w:rsidRPr="000D5D1A" w:rsidRDefault="00F650E3" w:rsidP="00F650E3">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6E59EE1F" w14:textId="77777777" w:rsidR="00F650E3" w:rsidRPr="000D5D1A" w:rsidRDefault="00F650E3" w:rsidP="00F650E3">
                          <w:pPr>
                            <w:pStyle w:val="BodyTextIndent"/>
                            <w:ind w:left="0"/>
                            <w:rPr>
                              <w:rFonts w:eastAsia="MingLiU"/>
                              <w:bCs/>
                              <w:sz w:val="16"/>
                              <w:szCs w:val="16"/>
                              <w:lang w:eastAsia="zh-CN"/>
                            </w:rPr>
                          </w:pPr>
                        </w:p>
                        <w:p w14:paraId="0B10FD32" w14:textId="77777777" w:rsidR="00F650E3" w:rsidRPr="000D5D1A" w:rsidRDefault="00F650E3" w:rsidP="00F650E3">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25CE2A3A" w14:textId="77777777" w:rsidR="00F650E3" w:rsidRPr="000D5D1A" w:rsidRDefault="00F650E3" w:rsidP="00F650E3">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7136BC59" w14:textId="77777777" w:rsidR="00F650E3" w:rsidRPr="000D5D1A" w:rsidRDefault="00F650E3" w:rsidP="00F650E3">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5BE494E5" w14:textId="77777777" w:rsidR="00F650E3" w:rsidRPr="000D5D1A" w:rsidRDefault="00F650E3" w:rsidP="00F650E3">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6B310B0D" w14:textId="77777777" w:rsidR="00F650E3" w:rsidRPr="000D5D1A" w:rsidRDefault="00F650E3" w:rsidP="00F650E3">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5381E736" w14:textId="77777777" w:rsidR="00F650E3" w:rsidRPr="000D5D1A" w:rsidRDefault="00F650E3" w:rsidP="00F650E3">
                          <w:pPr>
                            <w:pStyle w:val="BodyTextIndent"/>
                            <w:ind w:left="0"/>
                            <w:rPr>
                              <w:rFonts w:eastAsia="MingLiU"/>
                              <w:bCs/>
                              <w:sz w:val="16"/>
                              <w:szCs w:val="16"/>
                            </w:rPr>
                          </w:pPr>
                        </w:p>
                        <w:p w14:paraId="398FD544" w14:textId="77777777" w:rsidR="00F650E3" w:rsidRPr="001E1888" w:rsidRDefault="00F650E3" w:rsidP="00F650E3">
                          <w:pPr>
                            <w:pStyle w:val="BodyTextIndent"/>
                            <w:ind w:left="0"/>
                            <w:rPr>
                              <w:bCs/>
                              <w:sz w:val="16"/>
                              <w:szCs w:val="16"/>
                            </w:rPr>
                          </w:pPr>
                        </w:p>
                        <w:p w14:paraId="5DF55297" w14:textId="77777777" w:rsidR="00F650E3" w:rsidRPr="001E1888" w:rsidRDefault="00F650E3" w:rsidP="00F650E3">
                          <w:pPr>
                            <w:pStyle w:val="BodyTextIndent"/>
                            <w:ind w:left="0"/>
                            <w:rPr>
                              <w:bCs/>
                              <w:sz w:val="16"/>
                              <w:szCs w:val="16"/>
                            </w:rPr>
                          </w:pPr>
                        </w:p>
                        <w:p w14:paraId="276E503C" w14:textId="77777777" w:rsidR="00F650E3" w:rsidRPr="001E1888" w:rsidRDefault="00F650E3" w:rsidP="00F650E3">
                          <w:pPr>
                            <w:pStyle w:val="BodyTextIndent"/>
                            <w:ind w:left="0"/>
                            <w:rPr>
                              <w:bCs/>
                              <w:sz w:val="16"/>
                              <w:szCs w:val="16"/>
                            </w:rPr>
                          </w:pPr>
                        </w:p>
                        <w:p w14:paraId="4E08DE6B" w14:textId="77777777" w:rsidR="00F650E3" w:rsidRPr="001E1888" w:rsidRDefault="00F650E3" w:rsidP="00F650E3">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FF90D8"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1ADA30B7" w14:textId="77777777" w:rsidR="00F650E3" w:rsidRPr="000D5D1A" w:rsidRDefault="00F650E3" w:rsidP="00F650E3">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3F8B9354" w14:textId="77777777" w:rsidR="00F650E3" w:rsidRPr="000D5D1A" w:rsidRDefault="00F650E3" w:rsidP="00F650E3">
                    <w:pPr>
                      <w:pStyle w:val="BodyTextIndent"/>
                      <w:spacing w:line="240" w:lineRule="auto"/>
                      <w:ind w:left="0"/>
                      <w:rPr>
                        <w:rFonts w:eastAsia="MingLiU"/>
                        <w:bCs/>
                        <w:sz w:val="16"/>
                        <w:szCs w:val="16"/>
                        <w:lang w:eastAsia="zh-CN"/>
                      </w:rPr>
                    </w:pPr>
                  </w:p>
                  <w:p w14:paraId="689FD5DB" w14:textId="77777777" w:rsidR="00F650E3" w:rsidRPr="000D5D1A" w:rsidRDefault="00F650E3" w:rsidP="00F650E3">
                    <w:pPr>
                      <w:pStyle w:val="BodyTextIndent"/>
                      <w:ind w:left="0"/>
                      <w:rPr>
                        <w:rFonts w:eastAsia="MingLiU"/>
                        <w:i w:val="0"/>
                        <w:sz w:val="16"/>
                        <w:lang w:eastAsia="zh-CN"/>
                      </w:rPr>
                    </w:pPr>
                    <w:r w:rsidRPr="000D5D1A">
                      <w:rPr>
                        <w:rFonts w:eastAsia="MingLiU"/>
                        <w:i w:val="0"/>
                        <w:sz w:val="16"/>
                        <w:lang w:eastAsia="zh-CN"/>
                      </w:rPr>
                      <w:t>Marlen Sittner</w:t>
                    </w:r>
                  </w:p>
                  <w:p w14:paraId="56DC1251" w14:textId="77777777" w:rsidR="00F650E3" w:rsidRPr="000D5D1A" w:rsidRDefault="00F650E3" w:rsidP="00F650E3">
                    <w:pPr>
                      <w:pStyle w:val="BodyTextIndent"/>
                      <w:ind w:left="0"/>
                      <w:rPr>
                        <w:rFonts w:eastAsia="MingLiU"/>
                        <w:i w:val="0"/>
                        <w:sz w:val="16"/>
                        <w:lang w:eastAsia="zh-CN"/>
                      </w:rPr>
                    </w:pPr>
                    <w:r w:rsidRPr="000D5D1A">
                      <w:rPr>
                        <w:rFonts w:eastAsia="MingLiU"/>
                        <w:i w:val="0"/>
                        <w:sz w:val="16"/>
                        <w:lang w:eastAsia="zh-CN"/>
                      </w:rPr>
                      <w:t>數位行銷主管</w:t>
                    </w:r>
                  </w:p>
                  <w:p w14:paraId="53B78C82" w14:textId="77777777" w:rsidR="00F650E3" w:rsidRPr="000D5D1A" w:rsidRDefault="00F650E3" w:rsidP="00F650E3">
                    <w:pPr>
                      <w:pStyle w:val="BodyTextIndent"/>
                      <w:ind w:left="0"/>
                      <w:rPr>
                        <w:rFonts w:eastAsia="MingLiU"/>
                        <w:i w:val="0"/>
                        <w:sz w:val="16"/>
                        <w:lang w:eastAsia="zh-CN"/>
                      </w:rPr>
                    </w:pPr>
                    <w:r w:rsidRPr="000D5D1A">
                      <w:rPr>
                        <w:rFonts w:eastAsia="MingLiU"/>
                        <w:i w:val="0"/>
                        <w:sz w:val="16"/>
                        <w:lang w:eastAsia="zh-CN"/>
                      </w:rPr>
                      <w:t>團隊企業傳訊部</w:t>
                    </w:r>
                  </w:p>
                  <w:p w14:paraId="43964452" w14:textId="77777777" w:rsidR="00F650E3" w:rsidRPr="000D5D1A" w:rsidRDefault="00F650E3" w:rsidP="00F650E3">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76C7E99C" w14:textId="77777777" w:rsidR="00F650E3" w:rsidRPr="000D5D1A" w:rsidRDefault="00F650E3" w:rsidP="00F650E3">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6E59EE1F" w14:textId="77777777" w:rsidR="00F650E3" w:rsidRPr="000D5D1A" w:rsidRDefault="00F650E3" w:rsidP="00F650E3">
                    <w:pPr>
                      <w:pStyle w:val="BodyTextIndent"/>
                      <w:ind w:left="0"/>
                      <w:rPr>
                        <w:rFonts w:eastAsia="MingLiU"/>
                        <w:bCs/>
                        <w:sz w:val="16"/>
                        <w:szCs w:val="16"/>
                        <w:lang w:eastAsia="zh-CN"/>
                      </w:rPr>
                    </w:pPr>
                  </w:p>
                  <w:p w14:paraId="0B10FD32" w14:textId="77777777" w:rsidR="00F650E3" w:rsidRPr="000D5D1A" w:rsidRDefault="00F650E3" w:rsidP="00F650E3">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25CE2A3A" w14:textId="77777777" w:rsidR="00F650E3" w:rsidRPr="000D5D1A" w:rsidRDefault="00F650E3" w:rsidP="00F650E3">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7136BC59" w14:textId="77777777" w:rsidR="00F650E3" w:rsidRPr="000D5D1A" w:rsidRDefault="00F650E3" w:rsidP="00F650E3">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5BE494E5" w14:textId="77777777" w:rsidR="00F650E3" w:rsidRPr="000D5D1A" w:rsidRDefault="00F650E3" w:rsidP="00F650E3">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6B310B0D" w14:textId="77777777" w:rsidR="00F650E3" w:rsidRPr="000D5D1A" w:rsidRDefault="00F650E3" w:rsidP="00F650E3">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5381E736" w14:textId="77777777" w:rsidR="00F650E3" w:rsidRPr="000D5D1A" w:rsidRDefault="00F650E3" w:rsidP="00F650E3">
                    <w:pPr>
                      <w:pStyle w:val="BodyTextIndent"/>
                      <w:ind w:left="0"/>
                      <w:rPr>
                        <w:rFonts w:eastAsia="MingLiU"/>
                        <w:bCs/>
                        <w:sz w:val="16"/>
                        <w:szCs w:val="16"/>
                      </w:rPr>
                    </w:pPr>
                  </w:p>
                  <w:p w14:paraId="398FD544" w14:textId="77777777" w:rsidR="00F650E3" w:rsidRPr="001E1888" w:rsidRDefault="00F650E3" w:rsidP="00F650E3">
                    <w:pPr>
                      <w:pStyle w:val="BodyTextIndent"/>
                      <w:ind w:left="0"/>
                      <w:rPr>
                        <w:bCs/>
                        <w:sz w:val="16"/>
                        <w:szCs w:val="16"/>
                      </w:rPr>
                    </w:pPr>
                  </w:p>
                  <w:p w14:paraId="5DF55297" w14:textId="77777777" w:rsidR="00F650E3" w:rsidRPr="001E1888" w:rsidRDefault="00F650E3" w:rsidP="00F650E3">
                    <w:pPr>
                      <w:pStyle w:val="BodyTextIndent"/>
                      <w:ind w:left="0"/>
                      <w:rPr>
                        <w:bCs/>
                        <w:sz w:val="16"/>
                        <w:szCs w:val="16"/>
                      </w:rPr>
                    </w:pPr>
                  </w:p>
                  <w:p w14:paraId="276E503C" w14:textId="77777777" w:rsidR="00F650E3" w:rsidRPr="001E1888" w:rsidRDefault="00F650E3" w:rsidP="00F650E3">
                    <w:pPr>
                      <w:pStyle w:val="BodyTextIndent"/>
                      <w:ind w:left="0"/>
                      <w:rPr>
                        <w:bCs/>
                        <w:sz w:val="16"/>
                        <w:szCs w:val="16"/>
                      </w:rPr>
                    </w:pPr>
                  </w:p>
                  <w:p w14:paraId="4E08DE6B" w14:textId="77777777" w:rsidR="00F650E3" w:rsidRPr="001E1888" w:rsidRDefault="00F650E3" w:rsidP="00F650E3">
                    <w:pPr>
                      <w:pStyle w:val="BodyTextIndent"/>
                      <w:ind w:left="0"/>
                      <w:rPr>
                        <w:bCs/>
                        <w:sz w:val="16"/>
                        <w:szCs w:val="16"/>
                      </w:rPr>
                    </w:pPr>
                  </w:p>
                </w:txbxContent>
              </v:textbox>
            </v:shape>
          </w:pict>
        </mc:Fallback>
      </mc:AlternateContent>
    </w:r>
    <w:r w:rsidR="00417957" w:rsidRPr="00417957">
      <w:rPr>
        <w:rFonts w:ascii="Arial" w:hAnsi="Arial" w:cs="Arial"/>
        <w:b/>
        <w:noProof/>
        <w:sz w:val="24"/>
        <w:szCs w:val="24"/>
        <w:lang w:val="en-MY" w:eastAsia="en-MY" w:bidi="ar-SA"/>
      </w:rPr>
      <mc:AlternateContent>
        <mc:Choice Requires="wps">
          <w:drawing>
            <wp:anchor distT="0" distB="0" distL="114300" distR="114300" simplePos="0" relativeHeight="251664384" behindDoc="0" locked="0" layoutInCell="1" allowOverlap="1" wp14:anchorId="63BE42D3" wp14:editId="15167C89">
              <wp:simplePos x="0" y="0"/>
              <wp:positionH relativeFrom="column">
                <wp:posOffset>4352925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B8D406" w14:textId="77777777" w:rsidR="00417957" w:rsidRPr="002316B5" w:rsidRDefault="00417957" w:rsidP="00417957">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55AAB7BB" w14:textId="77777777" w:rsidR="00417957" w:rsidRPr="00073D11" w:rsidRDefault="00417957" w:rsidP="00417957">
                          <w:pPr>
                            <w:pStyle w:val="Header"/>
                            <w:spacing w:line="120" w:lineRule="exact"/>
                            <w:rPr>
                              <w:rFonts w:ascii="Arial" w:hAnsi="Arial" w:cs="Arial"/>
                              <w:sz w:val="16"/>
                              <w:szCs w:val="16"/>
                              <w:lang w:eastAsia="zh-CN"/>
                            </w:rPr>
                          </w:pPr>
                        </w:p>
                        <w:p w14:paraId="11575AB3" w14:textId="77777777" w:rsidR="00417957" w:rsidRDefault="00417957" w:rsidP="00417957">
                          <w:pPr>
                            <w:pStyle w:val="BodyTextIndent"/>
                            <w:ind w:left="0"/>
                            <w:rPr>
                              <w:bCs/>
                              <w:sz w:val="16"/>
                              <w:szCs w:val="16"/>
                              <w:lang w:eastAsia="zh-CN"/>
                            </w:rPr>
                          </w:pPr>
                        </w:p>
                        <w:p w14:paraId="5F3F4FBB" w14:textId="77777777" w:rsidR="00417957" w:rsidRDefault="00417957" w:rsidP="00417957">
                          <w:pPr>
                            <w:pStyle w:val="BodyTextIndent"/>
                            <w:ind w:left="0"/>
                            <w:rPr>
                              <w:i w:val="0"/>
                              <w:sz w:val="16"/>
                              <w:lang w:eastAsia="zh-CN"/>
                            </w:rPr>
                          </w:pPr>
                          <w:r>
                            <w:rPr>
                              <w:rFonts w:hint="eastAsia"/>
                              <w:i w:val="0"/>
                              <w:sz w:val="16"/>
                              <w:lang w:eastAsia="zh-CN"/>
                            </w:rPr>
                            <w:t>Marlen Sittner</w:t>
                          </w:r>
                        </w:p>
                        <w:p w14:paraId="1AE29672" w14:textId="77777777" w:rsidR="00417957" w:rsidRPr="002316B5" w:rsidRDefault="00417957" w:rsidP="00417957">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01B26145" w14:textId="77777777" w:rsidR="00417957" w:rsidRPr="002316B5" w:rsidRDefault="00417957" w:rsidP="00417957">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334A3CFA" w14:textId="77777777" w:rsidR="00417957" w:rsidRPr="002316B5" w:rsidRDefault="00417957" w:rsidP="00417957">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42122368" w14:textId="77777777" w:rsidR="00417957" w:rsidRPr="002316B5" w:rsidRDefault="00417957" w:rsidP="00417957">
                          <w:pPr>
                            <w:pStyle w:val="Header"/>
                            <w:spacing w:line="360" w:lineRule="auto"/>
                            <w:rPr>
                              <w:rFonts w:ascii="Arial" w:eastAsia="SimSun" w:hAnsi="Arial" w:cs="Arial"/>
                              <w:sz w:val="16"/>
                              <w:szCs w:val="16"/>
                              <w:lang w:eastAsia="zh-CN"/>
                            </w:rPr>
                          </w:pPr>
                          <w:hyperlink r:id="rId5" w:history="1">
                            <w:r w:rsidRPr="002316B5">
                              <w:rPr>
                                <w:rStyle w:val="Hyperlink"/>
                                <w:rFonts w:ascii="Arial" w:eastAsia="SimSun" w:hAnsi="Arial" w:cs="Arial"/>
                                <w:sz w:val="16"/>
                                <w:lang w:eastAsia="zh-CN"/>
                              </w:rPr>
                              <w:t>marlen.sittner@kraiburg-tpe.com</w:t>
                            </w:r>
                          </w:hyperlink>
                        </w:p>
                        <w:p w14:paraId="4CE51C6E" w14:textId="77777777" w:rsidR="00417957" w:rsidRPr="002316B5" w:rsidRDefault="00417957" w:rsidP="00417957">
                          <w:pPr>
                            <w:pStyle w:val="BodyTextIndent"/>
                            <w:ind w:left="0"/>
                            <w:rPr>
                              <w:bCs/>
                              <w:sz w:val="16"/>
                              <w:szCs w:val="16"/>
                              <w:lang w:eastAsia="zh-CN"/>
                            </w:rPr>
                          </w:pPr>
                        </w:p>
                        <w:p w14:paraId="0C808506" w14:textId="77777777" w:rsidR="00417957" w:rsidRPr="002316B5" w:rsidRDefault="00417957" w:rsidP="00417957">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397C0196" w14:textId="77777777" w:rsidR="00417957" w:rsidRPr="00607EE4" w:rsidRDefault="00417957" w:rsidP="00417957">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65559921" w14:textId="77777777" w:rsidR="00417957" w:rsidRPr="002316B5" w:rsidRDefault="00417957" w:rsidP="00417957">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1FE06553" w14:textId="77777777" w:rsidR="00417957" w:rsidRPr="002316B5" w:rsidRDefault="00417957" w:rsidP="00417957">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7E9BEEED" w14:textId="77777777" w:rsidR="00417957" w:rsidRPr="002316B5" w:rsidRDefault="00417957" w:rsidP="00417957">
                          <w:pPr>
                            <w:pStyle w:val="Header"/>
                            <w:spacing w:line="360" w:lineRule="auto"/>
                            <w:rPr>
                              <w:rFonts w:ascii="Arial" w:eastAsia="SimSun" w:hAnsi="Arial" w:cs="Arial"/>
                              <w:bCs/>
                              <w:iCs/>
                              <w:sz w:val="16"/>
                              <w:szCs w:val="16"/>
                              <w:lang w:eastAsia="zh-CN"/>
                            </w:rPr>
                          </w:pPr>
                          <w:hyperlink r:id="rId6" w:history="1">
                            <w:r w:rsidRPr="002316B5">
                              <w:rPr>
                                <w:rStyle w:val="Hyperlink"/>
                                <w:rFonts w:ascii="Arial" w:eastAsia="SimSun" w:hAnsi="Arial" w:cs="Arial"/>
                                <w:sz w:val="16"/>
                                <w:lang w:eastAsia="zh-CN"/>
                              </w:rPr>
                              <w:t>bridget.ngang@kraiburg-tpe.com</w:t>
                            </w:r>
                          </w:hyperlink>
                        </w:p>
                        <w:p w14:paraId="3F29E8C4" w14:textId="77777777" w:rsidR="00417957" w:rsidRPr="001E1888" w:rsidRDefault="00417957" w:rsidP="00417957">
                          <w:pPr>
                            <w:pStyle w:val="BodyTextIndent"/>
                            <w:ind w:left="0"/>
                            <w:rPr>
                              <w:bCs/>
                              <w:sz w:val="16"/>
                              <w:szCs w:val="16"/>
                            </w:rPr>
                          </w:pPr>
                        </w:p>
                        <w:p w14:paraId="45D38BFB" w14:textId="77777777" w:rsidR="00417957" w:rsidRPr="001E1888" w:rsidRDefault="00417957" w:rsidP="00417957">
                          <w:pPr>
                            <w:pStyle w:val="BodyTextIndent"/>
                            <w:ind w:left="0"/>
                            <w:rPr>
                              <w:bCs/>
                              <w:sz w:val="16"/>
                              <w:szCs w:val="16"/>
                            </w:rPr>
                          </w:pPr>
                        </w:p>
                        <w:p w14:paraId="5FAE01C9" w14:textId="77777777" w:rsidR="00417957" w:rsidRPr="001E1888" w:rsidRDefault="00417957" w:rsidP="00417957">
                          <w:pPr>
                            <w:pStyle w:val="BodyTextIndent"/>
                            <w:ind w:left="0"/>
                            <w:rPr>
                              <w:bCs/>
                              <w:sz w:val="16"/>
                              <w:szCs w:val="16"/>
                            </w:rPr>
                          </w:pPr>
                        </w:p>
                        <w:p w14:paraId="3187618C" w14:textId="77777777" w:rsidR="00417957" w:rsidRPr="001E1888" w:rsidRDefault="00417957" w:rsidP="00417957">
                          <w:pPr>
                            <w:pStyle w:val="BodyTextIndent"/>
                            <w:ind w:left="0"/>
                            <w:rPr>
                              <w:bCs/>
                              <w:sz w:val="16"/>
                              <w:szCs w:val="16"/>
                            </w:rPr>
                          </w:pPr>
                        </w:p>
                        <w:p w14:paraId="31B6166C" w14:textId="77777777" w:rsidR="00417957" w:rsidRPr="001E1888" w:rsidRDefault="00417957" w:rsidP="00417957">
                          <w:pPr>
                            <w:pStyle w:val="BodyTextIndent"/>
                            <w:ind w:left="0"/>
                            <w:rPr>
                              <w:bCs/>
                              <w:sz w:val="16"/>
                              <w:szCs w:val="16"/>
                            </w:rPr>
                          </w:pPr>
                        </w:p>
                        <w:p w14:paraId="3186E98E" w14:textId="77777777" w:rsidR="00417957" w:rsidRPr="001E1888" w:rsidRDefault="00417957" w:rsidP="00417957">
                          <w:pPr>
                            <w:pStyle w:val="BodyTextIndent"/>
                            <w:ind w:left="0"/>
                            <w:rPr>
                              <w:bCs/>
                              <w:sz w:val="16"/>
                              <w:szCs w:val="16"/>
                            </w:rPr>
                          </w:pPr>
                        </w:p>
                        <w:p w14:paraId="1FBAA888" w14:textId="77777777" w:rsidR="00417957" w:rsidRPr="001E1888" w:rsidRDefault="00417957" w:rsidP="00417957">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BE42D3" id="_x0000_s1027" type="#_x0000_t202" style="position:absolute;margin-left:342.75pt;margin-top:-228.1pt;width:148.5pt;height:19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HO18gEAAMo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" stroked="f">
              <v:textbox inset=",0,,0">
                <w:txbxContent>
                  <w:p w14:paraId="28B8D406" w14:textId="77777777" w:rsidR="00417957" w:rsidRPr="002316B5" w:rsidRDefault="00417957" w:rsidP="00417957">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55AAB7BB" w14:textId="77777777" w:rsidR="00417957" w:rsidRPr="00073D11" w:rsidRDefault="00417957" w:rsidP="00417957">
                    <w:pPr>
                      <w:pStyle w:val="Header"/>
                      <w:spacing w:line="120" w:lineRule="exact"/>
                      <w:rPr>
                        <w:rFonts w:ascii="Arial" w:hAnsi="Arial" w:cs="Arial"/>
                        <w:sz w:val="16"/>
                        <w:szCs w:val="16"/>
                        <w:lang w:eastAsia="zh-CN"/>
                      </w:rPr>
                    </w:pPr>
                  </w:p>
                  <w:p w14:paraId="11575AB3" w14:textId="77777777" w:rsidR="00417957" w:rsidRDefault="00417957" w:rsidP="00417957">
                    <w:pPr>
                      <w:pStyle w:val="BodyTextIndent"/>
                      <w:ind w:left="0"/>
                      <w:rPr>
                        <w:bCs/>
                        <w:sz w:val="16"/>
                        <w:szCs w:val="16"/>
                        <w:lang w:eastAsia="zh-CN"/>
                      </w:rPr>
                    </w:pPr>
                  </w:p>
                  <w:p w14:paraId="5F3F4FBB" w14:textId="77777777" w:rsidR="00417957" w:rsidRDefault="00417957" w:rsidP="00417957">
                    <w:pPr>
                      <w:pStyle w:val="BodyTextIndent"/>
                      <w:ind w:left="0"/>
                      <w:rPr>
                        <w:i w:val="0"/>
                        <w:sz w:val="16"/>
                        <w:lang w:eastAsia="zh-CN"/>
                      </w:rPr>
                    </w:pPr>
                    <w:r>
                      <w:rPr>
                        <w:rFonts w:hint="eastAsia"/>
                        <w:i w:val="0"/>
                        <w:sz w:val="16"/>
                        <w:lang w:eastAsia="zh-CN"/>
                      </w:rPr>
                      <w:t>Marlen Sittner</w:t>
                    </w:r>
                  </w:p>
                  <w:p w14:paraId="1AE29672" w14:textId="77777777" w:rsidR="00417957" w:rsidRPr="002316B5" w:rsidRDefault="00417957" w:rsidP="00417957">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01B26145" w14:textId="77777777" w:rsidR="00417957" w:rsidRPr="002316B5" w:rsidRDefault="00417957" w:rsidP="00417957">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334A3CFA" w14:textId="77777777" w:rsidR="00417957" w:rsidRPr="002316B5" w:rsidRDefault="00417957" w:rsidP="00417957">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42122368" w14:textId="77777777" w:rsidR="00417957" w:rsidRPr="002316B5" w:rsidRDefault="00417957" w:rsidP="00417957">
                    <w:pPr>
                      <w:pStyle w:val="Header"/>
                      <w:spacing w:line="360" w:lineRule="auto"/>
                      <w:rPr>
                        <w:rFonts w:ascii="Arial" w:eastAsia="SimSun" w:hAnsi="Arial" w:cs="Arial"/>
                        <w:sz w:val="16"/>
                        <w:szCs w:val="16"/>
                        <w:lang w:eastAsia="zh-CN"/>
                      </w:rPr>
                    </w:pPr>
                    <w:hyperlink r:id="rId7" w:history="1">
                      <w:r w:rsidRPr="002316B5">
                        <w:rPr>
                          <w:rStyle w:val="Hyperlink"/>
                          <w:rFonts w:ascii="Arial" w:eastAsia="SimSun" w:hAnsi="Arial" w:cs="Arial"/>
                          <w:sz w:val="16"/>
                          <w:lang w:eastAsia="zh-CN"/>
                        </w:rPr>
                        <w:t>marlen.sittner@kraiburg-tpe.com</w:t>
                      </w:r>
                    </w:hyperlink>
                  </w:p>
                  <w:p w14:paraId="4CE51C6E" w14:textId="77777777" w:rsidR="00417957" w:rsidRPr="002316B5" w:rsidRDefault="00417957" w:rsidP="00417957">
                    <w:pPr>
                      <w:pStyle w:val="BodyTextIndent"/>
                      <w:ind w:left="0"/>
                      <w:rPr>
                        <w:bCs/>
                        <w:sz w:val="16"/>
                        <w:szCs w:val="16"/>
                        <w:lang w:eastAsia="zh-CN"/>
                      </w:rPr>
                    </w:pPr>
                  </w:p>
                  <w:p w14:paraId="0C808506" w14:textId="77777777" w:rsidR="00417957" w:rsidRPr="002316B5" w:rsidRDefault="00417957" w:rsidP="00417957">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397C0196" w14:textId="77777777" w:rsidR="00417957" w:rsidRPr="00607EE4" w:rsidRDefault="00417957" w:rsidP="00417957">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65559921" w14:textId="77777777" w:rsidR="00417957" w:rsidRPr="002316B5" w:rsidRDefault="00417957" w:rsidP="00417957">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1FE06553" w14:textId="77777777" w:rsidR="00417957" w:rsidRPr="002316B5" w:rsidRDefault="00417957" w:rsidP="00417957">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7E9BEEED" w14:textId="77777777" w:rsidR="00417957" w:rsidRPr="002316B5" w:rsidRDefault="00417957" w:rsidP="00417957">
                    <w:pPr>
                      <w:pStyle w:val="Header"/>
                      <w:spacing w:line="360" w:lineRule="auto"/>
                      <w:rPr>
                        <w:rFonts w:ascii="Arial" w:eastAsia="SimSun" w:hAnsi="Arial" w:cs="Arial"/>
                        <w:bCs/>
                        <w:iCs/>
                        <w:sz w:val="16"/>
                        <w:szCs w:val="16"/>
                        <w:lang w:eastAsia="zh-CN"/>
                      </w:rPr>
                    </w:pPr>
                    <w:hyperlink r:id="rId8" w:history="1">
                      <w:r w:rsidRPr="002316B5">
                        <w:rPr>
                          <w:rStyle w:val="Hyperlink"/>
                          <w:rFonts w:ascii="Arial" w:eastAsia="SimSun" w:hAnsi="Arial" w:cs="Arial"/>
                          <w:sz w:val="16"/>
                          <w:lang w:eastAsia="zh-CN"/>
                        </w:rPr>
                        <w:t>bridget.ngang@kraiburg-tpe.com</w:t>
                      </w:r>
                    </w:hyperlink>
                  </w:p>
                  <w:p w14:paraId="3F29E8C4" w14:textId="77777777" w:rsidR="00417957" w:rsidRPr="001E1888" w:rsidRDefault="00417957" w:rsidP="00417957">
                    <w:pPr>
                      <w:pStyle w:val="BodyTextIndent"/>
                      <w:ind w:left="0"/>
                      <w:rPr>
                        <w:bCs/>
                        <w:sz w:val="16"/>
                        <w:szCs w:val="16"/>
                      </w:rPr>
                    </w:pPr>
                  </w:p>
                  <w:p w14:paraId="45D38BFB" w14:textId="77777777" w:rsidR="00417957" w:rsidRPr="001E1888" w:rsidRDefault="00417957" w:rsidP="00417957">
                    <w:pPr>
                      <w:pStyle w:val="BodyTextIndent"/>
                      <w:ind w:left="0"/>
                      <w:rPr>
                        <w:bCs/>
                        <w:sz w:val="16"/>
                        <w:szCs w:val="16"/>
                      </w:rPr>
                    </w:pPr>
                  </w:p>
                  <w:p w14:paraId="5FAE01C9" w14:textId="77777777" w:rsidR="00417957" w:rsidRPr="001E1888" w:rsidRDefault="00417957" w:rsidP="00417957">
                    <w:pPr>
                      <w:pStyle w:val="BodyTextIndent"/>
                      <w:ind w:left="0"/>
                      <w:rPr>
                        <w:bCs/>
                        <w:sz w:val="16"/>
                        <w:szCs w:val="16"/>
                      </w:rPr>
                    </w:pPr>
                  </w:p>
                  <w:p w14:paraId="3187618C" w14:textId="77777777" w:rsidR="00417957" w:rsidRPr="001E1888" w:rsidRDefault="00417957" w:rsidP="00417957">
                    <w:pPr>
                      <w:pStyle w:val="BodyTextIndent"/>
                      <w:ind w:left="0"/>
                      <w:rPr>
                        <w:bCs/>
                        <w:sz w:val="16"/>
                        <w:szCs w:val="16"/>
                      </w:rPr>
                    </w:pPr>
                  </w:p>
                  <w:p w14:paraId="31B6166C" w14:textId="77777777" w:rsidR="00417957" w:rsidRPr="001E1888" w:rsidRDefault="00417957" w:rsidP="00417957">
                    <w:pPr>
                      <w:pStyle w:val="BodyTextIndent"/>
                      <w:ind w:left="0"/>
                      <w:rPr>
                        <w:bCs/>
                        <w:sz w:val="16"/>
                        <w:szCs w:val="16"/>
                      </w:rPr>
                    </w:pPr>
                  </w:p>
                  <w:p w14:paraId="3186E98E" w14:textId="77777777" w:rsidR="00417957" w:rsidRPr="001E1888" w:rsidRDefault="00417957" w:rsidP="00417957">
                    <w:pPr>
                      <w:pStyle w:val="BodyTextIndent"/>
                      <w:ind w:left="0"/>
                      <w:rPr>
                        <w:bCs/>
                        <w:sz w:val="16"/>
                        <w:szCs w:val="16"/>
                      </w:rPr>
                    </w:pPr>
                  </w:p>
                  <w:p w14:paraId="1FBAA888" w14:textId="77777777" w:rsidR="00417957" w:rsidRPr="001E1888" w:rsidRDefault="00417957" w:rsidP="00417957">
                    <w:pPr>
                      <w:pStyle w:val="BodyTextIndent"/>
                      <w:ind w:left="0"/>
                      <w:rPr>
                        <w:bCs/>
                        <w:sz w:val="16"/>
                        <w:szCs w:val="16"/>
                      </w:rPr>
                    </w:pPr>
                  </w:p>
                </w:txbxContent>
              </v:textbox>
            </v:shape>
          </w:pict>
        </mc:Fallback>
      </mc:AlternateContent>
    </w:r>
    <w:r w:rsidR="00901B23">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9"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10"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807399" id="_x0000_s1028"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6tV9AEAAMo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1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94F7E" w14:textId="77777777" w:rsidR="001026F8" w:rsidRDefault="001026F8" w:rsidP="00784C57">
      <w:pPr>
        <w:spacing w:after="0" w:line="240" w:lineRule="auto"/>
      </w:pPr>
      <w:r>
        <w:separator/>
      </w:r>
    </w:p>
  </w:footnote>
  <w:footnote w:type="continuationSeparator" w:id="0">
    <w:p w14:paraId="12A13BF9" w14:textId="77777777" w:rsidR="001026F8" w:rsidRDefault="001026F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485767" w14:paraId="12FEEFFC" w14:textId="77777777" w:rsidTr="00502615">
      <w:tc>
        <w:tcPr>
          <w:tcW w:w="6912" w:type="dxa"/>
        </w:tcPr>
        <w:p w14:paraId="52363D74" w14:textId="77777777" w:rsidR="00F650E3" w:rsidRPr="00F650E3" w:rsidRDefault="00F650E3" w:rsidP="00F650E3">
          <w:pPr>
            <w:spacing w:after="0" w:line="360" w:lineRule="auto"/>
            <w:ind w:left="-105"/>
            <w:jc w:val="both"/>
            <w:rPr>
              <w:rFonts w:ascii="Arial" w:eastAsia="MingLiU" w:hAnsi="Arial" w:cs="Arial"/>
              <w:b/>
              <w:bCs/>
              <w:color w:val="365F91"/>
              <w:sz w:val="40"/>
              <w:szCs w:val="40"/>
              <w:lang w:val="de-DE" w:eastAsia="zh-CN"/>
            </w:rPr>
          </w:pPr>
          <w:r w:rsidRPr="00F650E3">
            <w:rPr>
              <w:rFonts w:ascii="Arial" w:eastAsia="MingLiU" w:hAnsi="Arial" w:cs="Arial"/>
              <w:b/>
              <w:bCs/>
              <w:color w:val="365F91"/>
              <w:sz w:val="40"/>
              <w:szCs w:val="40"/>
              <w:lang w:eastAsia="zh-CN"/>
            </w:rPr>
            <w:t>新聞通訊</w:t>
          </w:r>
        </w:p>
        <w:p w14:paraId="712EBABE" w14:textId="77777777" w:rsidR="00485767" w:rsidRPr="00485767" w:rsidRDefault="00485767" w:rsidP="00485767">
          <w:pPr>
            <w:spacing w:after="0" w:line="360" w:lineRule="auto"/>
            <w:ind w:left="-105"/>
            <w:jc w:val="both"/>
            <w:rPr>
              <w:rFonts w:ascii="Arial" w:eastAsia="MingLiU" w:hAnsi="Arial" w:cs="Arial"/>
              <w:b/>
              <w:bCs/>
              <w:sz w:val="16"/>
              <w:szCs w:val="16"/>
              <w:lang w:val="de-DE" w:eastAsia="zh-CN"/>
            </w:rPr>
          </w:pPr>
          <w:r w:rsidRPr="00F650E3">
            <w:rPr>
              <w:rFonts w:ascii="Arial" w:eastAsia="MingLiU" w:hAnsi="Arial" w:cs="Arial"/>
              <w:b/>
              <w:bCs/>
              <w:sz w:val="16"/>
              <w:szCs w:val="16"/>
              <w:lang w:eastAsia="zh-CN"/>
            </w:rPr>
            <w:t>凱柏膠寶以創新熱塑性彈性體</w:t>
          </w:r>
          <w:r w:rsidRPr="00485767">
            <w:rPr>
              <w:rFonts w:ascii="Arial" w:hAnsi="Arial" w:cs="Arial" w:hint="eastAsia"/>
              <w:b/>
              <w:bCs/>
              <w:sz w:val="16"/>
              <w:szCs w:val="16"/>
              <w:lang w:val="de-DE" w:eastAsia="zh-CN"/>
            </w:rPr>
            <w:t xml:space="preserve"> (</w:t>
          </w:r>
          <w:r w:rsidRPr="00485767">
            <w:rPr>
              <w:rFonts w:ascii="Arial" w:eastAsia="MingLiU" w:hAnsi="Arial" w:cs="Arial"/>
              <w:b/>
              <w:bCs/>
              <w:sz w:val="16"/>
              <w:szCs w:val="16"/>
              <w:lang w:val="de-DE" w:eastAsia="zh-CN"/>
            </w:rPr>
            <w:t>TPE</w:t>
          </w:r>
          <w:r w:rsidRPr="00485767">
            <w:rPr>
              <w:rFonts w:ascii="Arial" w:hAnsi="Arial" w:cs="Arial" w:hint="eastAsia"/>
              <w:b/>
              <w:bCs/>
              <w:sz w:val="16"/>
              <w:szCs w:val="16"/>
              <w:lang w:val="de-DE" w:eastAsia="zh-CN"/>
            </w:rPr>
            <w:t xml:space="preserve">) </w:t>
          </w:r>
          <w:r w:rsidRPr="00F650E3">
            <w:rPr>
              <w:rFonts w:ascii="Arial" w:eastAsia="MingLiU" w:hAnsi="Arial" w:cs="Arial"/>
              <w:b/>
              <w:bCs/>
              <w:sz w:val="16"/>
              <w:szCs w:val="16"/>
              <w:lang w:eastAsia="zh-CN"/>
            </w:rPr>
            <w:t>解決方案輔助義肢應用升級</w:t>
          </w:r>
        </w:p>
        <w:p w14:paraId="28BF0F6C" w14:textId="77777777" w:rsidR="00485767" w:rsidRPr="00485767" w:rsidRDefault="00485767" w:rsidP="00485767">
          <w:pPr>
            <w:spacing w:after="0" w:line="360" w:lineRule="auto"/>
            <w:ind w:left="-105"/>
            <w:jc w:val="both"/>
            <w:rPr>
              <w:rFonts w:ascii="Arial" w:eastAsia="MingLiU" w:hAnsi="Arial" w:cs="Arial"/>
              <w:b/>
              <w:bCs/>
              <w:sz w:val="16"/>
              <w:szCs w:val="16"/>
              <w:lang w:val="de-DE" w:eastAsia="zh-CN"/>
            </w:rPr>
          </w:pPr>
          <w:r w:rsidRPr="00F650E3">
            <w:rPr>
              <w:rFonts w:ascii="Arial" w:eastAsia="MingLiU" w:hAnsi="Arial" w:cs="Arial"/>
              <w:b/>
              <w:bCs/>
              <w:sz w:val="16"/>
              <w:szCs w:val="16"/>
              <w:lang w:eastAsia="zh-CN"/>
            </w:rPr>
            <w:t>吉隆坡</w:t>
          </w:r>
          <w:r w:rsidRPr="00485767">
            <w:rPr>
              <w:rFonts w:ascii="Arial" w:eastAsia="MingLiU" w:hAnsi="Arial" w:cs="Arial"/>
              <w:b/>
              <w:bCs/>
              <w:sz w:val="16"/>
              <w:szCs w:val="16"/>
              <w:lang w:val="de-DE" w:eastAsia="zh-CN"/>
            </w:rPr>
            <w:t xml:space="preserve"> </w:t>
          </w:r>
          <w:r w:rsidRPr="00485767">
            <w:rPr>
              <w:rFonts w:ascii="Arial" w:eastAsia="MingLiU" w:hAnsi="Arial" w:cs="Arial"/>
              <w:b/>
              <w:bCs/>
              <w:sz w:val="16"/>
              <w:szCs w:val="16"/>
              <w:lang w:val="de-DE" w:eastAsia="zh-CN"/>
            </w:rPr>
            <w:t>，</w:t>
          </w:r>
          <w:r w:rsidRPr="00485767">
            <w:rPr>
              <w:rFonts w:ascii="Arial" w:eastAsia="MingLiU" w:hAnsi="Arial" w:cs="Arial"/>
              <w:b/>
              <w:bCs/>
              <w:sz w:val="16"/>
              <w:szCs w:val="16"/>
              <w:lang w:val="de-DE" w:eastAsia="zh-CN"/>
            </w:rPr>
            <w:t>2026</w:t>
          </w:r>
          <w:r w:rsidRPr="00F650E3">
            <w:rPr>
              <w:rFonts w:ascii="Arial" w:eastAsia="MingLiU" w:hAnsi="Arial" w:cs="Arial"/>
              <w:b/>
              <w:bCs/>
              <w:sz w:val="16"/>
              <w:szCs w:val="16"/>
              <w:lang w:eastAsia="zh-CN"/>
            </w:rPr>
            <w:t>年</w:t>
          </w:r>
          <w:r w:rsidRPr="00485767">
            <w:rPr>
              <w:rFonts w:ascii="Arial" w:eastAsia="MingLiU" w:hAnsi="Arial" w:cs="Arial"/>
              <w:b/>
              <w:bCs/>
              <w:sz w:val="16"/>
              <w:szCs w:val="16"/>
              <w:lang w:val="de-DE" w:eastAsia="zh-CN"/>
            </w:rPr>
            <w:t>6</w:t>
          </w:r>
          <w:r w:rsidRPr="00F650E3">
            <w:rPr>
              <w:rFonts w:ascii="Arial" w:eastAsia="MingLiU" w:hAnsi="Arial" w:cs="Arial"/>
              <w:b/>
              <w:bCs/>
              <w:sz w:val="16"/>
              <w:szCs w:val="16"/>
              <w:lang w:eastAsia="zh-CN"/>
            </w:rPr>
            <w:t>月</w:t>
          </w:r>
        </w:p>
        <w:p w14:paraId="1A56E795" w14:textId="324978F8" w:rsidR="00502615" w:rsidRPr="00F0795B" w:rsidRDefault="00417957" w:rsidP="000B103A">
          <w:pPr>
            <w:spacing w:after="0" w:line="360" w:lineRule="auto"/>
            <w:ind w:left="-105"/>
            <w:jc w:val="both"/>
            <w:rPr>
              <w:rFonts w:ascii="Arial" w:eastAsia="MingLiU" w:hAnsi="Arial" w:cs="Arial"/>
              <w:b/>
              <w:bCs/>
              <w:sz w:val="16"/>
              <w:szCs w:val="16"/>
              <w:lang w:val="de-DE" w:eastAsia="zh-CN"/>
            </w:rPr>
          </w:pPr>
          <w:r w:rsidRPr="00F650E3">
            <w:rPr>
              <w:rFonts w:ascii="Arial" w:eastAsia="MingLiU" w:hAnsi="Arial" w:cs="Arial"/>
              <w:b/>
              <w:sz w:val="16"/>
              <w:szCs w:val="16"/>
              <w:lang w:eastAsia="zh-CN"/>
            </w:rPr>
            <w:t>第</w:t>
          </w:r>
          <w:r w:rsidR="001A6108" w:rsidRPr="00F0795B">
            <w:rPr>
              <w:rFonts w:ascii="Arial" w:eastAsia="MingLiU" w:hAnsi="Arial" w:cs="Arial"/>
              <w:b/>
              <w:sz w:val="16"/>
              <w:szCs w:val="16"/>
              <w:lang w:val="de-DE" w:eastAsia="zh-CN"/>
            </w:rPr>
            <w:t xml:space="preserve"> </w:t>
          </w:r>
          <w:r w:rsidR="001A6108" w:rsidRPr="00F650E3">
            <w:rPr>
              <w:rFonts w:ascii="Arial" w:eastAsia="MingLiU" w:hAnsi="Arial" w:cs="Arial"/>
              <w:b/>
              <w:bCs/>
              <w:sz w:val="16"/>
              <w:szCs w:val="16"/>
            </w:rPr>
            <w:fldChar w:fldCharType="begin"/>
          </w:r>
          <w:r w:rsidR="001A6108" w:rsidRPr="00F0795B">
            <w:rPr>
              <w:rFonts w:ascii="Arial" w:eastAsia="MingLiU" w:hAnsi="Arial" w:cs="Arial"/>
              <w:b/>
              <w:bCs/>
              <w:sz w:val="16"/>
              <w:szCs w:val="16"/>
              <w:lang w:val="de-DE" w:eastAsia="zh-CN"/>
            </w:rPr>
            <w:instrText>PAGE  \* Arabic  \* MERGEFORMAT</w:instrText>
          </w:r>
          <w:r w:rsidR="001A6108" w:rsidRPr="00F650E3">
            <w:rPr>
              <w:rFonts w:ascii="Arial" w:eastAsia="MingLiU" w:hAnsi="Arial" w:cs="Arial"/>
              <w:b/>
              <w:bCs/>
              <w:sz w:val="16"/>
              <w:szCs w:val="16"/>
            </w:rPr>
            <w:fldChar w:fldCharType="separate"/>
          </w:r>
          <w:r w:rsidR="008E3FB4" w:rsidRPr="00F0795B">
            <w:rPr>
              <w:rFonts w:ascii="Arial" w:eastAsia="MingLiU" w:hAnsi="Arial" w:cs="Arial"/>
              <w:b/>
              <w:bCs/>
              <w:noProof/>
              <w:sz w:val="16"/>
              <w:szCs w:val="16"/>
              <w:lang w:val="de-DE" w:eastAsia="zh-CN"/>
            </w:rPr>
            <w:t>3</w:t>
          </w:r>
          <w:r w:rsidR="001A6108" w:rsidRPr="00F650E3">
            <w:rPr>
              <w:rFonts w:ascii="Arial" w:eastAsia="MingLiU" w:hAnsi="Arial" w:cs="Arial"/>
              <w:b/>
              <w:bCs/>
              <w:sz w:val="16"/>
              <w:szCs w:val="16"/>
            </w:rPr>
            <w:fldChar w:fldCharType="end"/>
          </w:r>
          <w:r w:rsidR="00F650E3" w:rsidRPr="00F0795B">
            <w:rPr>
              <w:rFonts w:ascii="Arial" w:eastAsia="MingLiU" w:hAnsi="Arial" w:cs="Arial"/>
              <w:b/>
              <w:bCs/>
              <w:sz w:val="16"/>
              <w:szCs w:val="16"/>
              <w:lang w:val="de-DE" w:eastAsia="zh-CN"/>
            </w:rPr>
            <w:t xml:space="preserve"> </w:t>
          </w:r>
          <w:r w:rsidR="00F650E3" w:rsidRPr="00F650E3">
            <w:rPr>
              <w:rFonts w:ascii="Arial" w:eastAsia="MingLiU" w:hAnsi="Arial" w:cs="Arial"/>
              <w:b/>
              <w:bCs/>
              <w:sz w:val="16"/>
              <w:szCs w:val="16"/>
              <w:lang w:eastAsia="zh-CN"/>
            </w:rPr>
            <w:t>頁</w:t>
          </w:r>
          <w:r w:rsidRPr="00F0795B">
            <w:rPr>
              <w:rFonts w:ascii="Arial" w:eastAsia="MingLiU" w:hAnsi="Arial" w:cs="Arial"/>
              <w:b/>
              <w:sz w:val="16"/>
              <w:szCs w:val="16"/>
              <w:lang w:val="de-DE" w:eastAsia="zh-CN"/>
            </w:rPr>
            <w:t>，</w:t>
          </w:r>
          <w:r w:rsidRPr="00F650E3">
            <w:rPr>
              <w:rFonts w:ascii="Arial" w:eastAsia="MingLiU" w:hAnsi="Arial" w:cs="Arial"/>
              <w:b/>
              <w:sz w:val="16"/>
              <w:szCs w:val="16"/>
              <w:lang w:eastAsia="zh-CN"/>
            </w:rPr>
            <w:t>共</w:t>
          </w:r>
          <w:r w:rsidR="001A6108" w:rsidRPr="00F0795B">
            <w:rPr>
              <w:rFonts w:ascii="Arial" w:eastAsia="MingLiU" w:hAnsi="Arial" w:cs="Arial"/>
              <w:b/>
              <w:sz w:val="16"/>
              <w:szCs w:val="16"/>
              <w:lang w:val="de-DE" w:eastAsia="zh-CN"/>
            </w:rPr>
            <w:t xml:space="preserve"> </w:t>
          </w:r>
          <w:r w:rsidR="001A6108" w:rsidRPr="00F650E3">
            <w:rPr>
              <w:rFonts w:ascii="Arial" w:eastAsia="MingLiU" w:hAnsi="Arial" w:cs="Arial"/>
              <w:b/>
              <w:bCs/>
              <w:noProof/>
              <w:sz w:val="16"/>
              <w:szCs w:val="16"/>
            </w:rPr>
            <w:fldChar w:fldCharType="begin"/>
          </w:r>
          <w:r w:rsidR="001A6108" w:rsidRPr="00F0795B">
            <w:rPr>
              <w:rFonts w:ascii="Arial" w:eastAsia="MingLiU" w:hAnsi="Arial" w:cs="Arial"/>
              <w:b/>
              <w:bCs/>
              <w:noProof/>
              <w:sz w:val="16"/>
              <w:szCs w:val="16"/>
              <w:lang w:val="de-DE" w:eastAsia="zh-CN"/>
            </w:rPr>
            <w:instrText>NUMPAGES  \* Arabic  \* MERGEFORMAT</w:instrText>
          </w:r>
          <w:r w:rsidR="001A6108" w:rsidRPr="00F650E3">
            <w:rPr>
              <w:rFonts w:ascii="Arial" w:eastAsia="MingLiU" w:hAnsi="Arial" w:cs="Arial"/>
              <w:b/>
              <w:bCs/>
              <w:noProof/>
              <w:sz w:val="16"/>
              <w:szCs w:val="16"/>
            </w:rPr>
            <w:fldChar w:fldCharType="separate"/>
          </w:r>
          <w:r w:rsidR="008E3FB4" w:rsidRPr="00F0795B">
            <w:rPr>
              <w:rFonts w:ascii="Arial" w:eastAsia="MingLiU" w:hAnsi="Arial" w:cs="Arial"/>
              <w:b/>
              <w:bCs/>
              <w:noProof/>
              <w:sz w:val="16"/>
              <w:szCs w:val="16"/>
              <w:lang w:val="de-DE" w:eastAsia="zh-CN"/>
            </w:rPr>
            <w:t>3</w:t>
          </w:r>
          <w:r w:rsidR="001A6108" w:rsidRPr="00F650E3">
            <w:rPr>
              <w:rFonts w:ascii="Arial" w:eastAsia="MingLiU" w:hAnsi="Arial" w:cs="Arial"/>
              <w:b/>
              <w:bCs/>
              <w:noProof/>
              <w:sz w:val="16"/>
              <w:szCs w:val="16"/>
            </w:rPr>
            <w:fldChar w:fldCharType="end"/>
          </w:r>
          <w:r w:rsidR="00F650E3" w:rsidRPr="00F0795B">
            <w:rPr>
              <w:rFonts w:ascii="Arial" w:eastAsia="MingLiU" w:hAnsi="Arial" w:cs="Arial"/>
              <w:b/>
              <w:bCs/>
              <w:noProof/>
              <w:sz w:val="16"/>
              <w:szCs w:val="16"/>
              <w:lang w:val="de-DE" w:eastAsia="zh-CN"/>
            </w:rPr>
            <w:t xml:space="preserve"> </w:t>
          </w:r>
          <w:r w:rsidR="00F650E3" w:rsidRPr="00F650E3">
            <w:rPr>
              <w:rFonts w:ascii="Arial" w:eastAsia="MingLiU" w:hAnsi="Arial" w:cs="Arial"/>
              <w:b/>
              <w:bCs/>
              <w:sz w:val="16"/>
              <w:szCs w:val="16"/>
              <w:lang w:eastAsia="zh-CN"/>
            </w:rPr>
            <w:t>頁</w:t>
          </w:r>
        </w:p>
      </w:tc>
    </w:tr>
  </w:tbl>
  <w:p w14:paraId="59495A81" w14:textId="77777777" w:rsidR="00502615" w:rsidRPr="00F0795B" w:rsidRDefault="00502615" w:rsidP="00502615">
    <w:pPr>
      <w:pStyle w:val="Header"/>
      <w:tabs>
        <w:tab w:val="clear" w:pos="4703"/>
        <w:tab w:val="clear" w:pos="9406"/>
      </w:tabs>
      <w:rPr>
        <w:rFonts w:ascii="Arial" w:hAnsi="Arial" w:cs="Arial"/>
        <w:sz w:val="20"/>
        <w:szCs w:val="20"/>
        <w:lang w:val="de-DE" w:eastAsia="zh-CN"/>
      </w:rPr>
    </w:pPr>
  </w:p>
  <w:p w14:paraId="6E21FD66" w14:textId="77777777" w:rsidR="001A1A47" w:rsidRPr="00F0795B" w:rsidRDefault="001A1A47"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5606427C" w:rsidR="00211964" w:rsidRPr="00F650E3" w:rsidRDefault="00F650E3" w:rsidP="00F650E3">
          <w:pPr>
            <w:spacing w:after="0" w:line="360" w:lineRule="auto"/>
            <w:ind w:left="-105"/>
            <w:jc w:val="both"/>
            <w:rPr>
              <w:rFonts w:ascii="Arial" w:eastAsia="MingLiU" w:hAnsi="Arial" w:cs="Arial"/>
              <w:b/>
              <w:bCs/>
              <w:color w:val="365F91"/>
              <w:sz w:val="40"/>
              <w:szCs w:val="40"/>
              <w:lang w:eastAsia="zh-CN"/>
            </w:rPr>
          </w:pPr>
          <w:r w:rsidRPr="00F650E3">
            <w:rPr>
              <w:rFonts w:ascii="Arial" w:eastAsia="MingLiU" w:hAnsi="Arial" w:cs="Arial"/>
              <w:b/>
              <w:bCs/>
              <w:color w:val="365F91"/>
              <w:sz w:val="40"/>
              <w:szCs w:val="40"/>
              <w:lang w:eastAsia="zh-CN"/>
            </w:rPr>
            <w:t>新聞通訊</w:t>
          </w:r>
        </w:p>
        <w:p w14:paraId="0BEC9E60" w14:textId="73F4A2F5" w:rsidR="00F650E3" w:rsidRPr="00F650E3" w:rsidRDefault="00F650E3" w:rsidP="00F650E3">
          <w:pPr>
            <w:spacing w:after="0" w:line="360" w:lineRule="auto"/>
            <w:ind w:left="-105"/>
            <w:jc w:val="both"/>
            <w:rPr>
              <w:rFonts w:ascii="Arial" w:eastAsia="MingLiU" w:hAnsi="Arial" w:cs="Arial"/>
              <w:b/>
              <w:bCs/>
              <w:sz w:val="16"/>
              <w:szCs w:val="16"/>
              <w:lang w:eastAsia="zh-CN"/>
            </w:rPr>
          </w:pPr>
          <w:r w:rsidRPr="00F650E3">
            <w:rPr>
              <w:rFonts w:ascii="Arial" w:eastAsia="MingLiU" w:hAnsi="Arial" w:cs="Arial"/>
              <w:b/>
              <w:bCs/>
              <w:sz w:val="16"/>
              <w:szCs w:val="16"/>
              <w:lang w:eastAsia="zh-CN"/>
            </w:rPr>
            <w:t>凱柏膠寶以創新熱塑性彈性體</w:t>
          </w:r>
          <w:r w:rsidR="00485767">
            <w:rPr>
              <w:rFonts w:ascii="Arial" w:hAnsi="Arial" w:cs="Arial" w:hint="eastAsia"/>
              <w:b/>
              <w:bCs/>
              <w:sz w:val="16"/>
              <w:szCs w:val="16"/>
              <w:lang w:eastAsia="zh-CN"/>
            </w:rPr>
            <w:t xml:space="preserve"> (</w:t>
          </w:r>
          <w:r w:rsidRPr="00F650E3">
            <w:rPr>
              <w:rFonts w:ascii="Arial" w:eastAsia="MingLiU" w:hAnsi="Arial" w:cs="Arial"/>
              <w:b/>
              <w:bCs/>
              <w:sz w:val="16"/>
              <w:szCs w:val="16"/>
              <w:lang w:eastAsia="zh-CN"/>
            </w:rPr>
            <w:t>TPE</w:t>
          </w:r>
          <w:r w:rsidR="00485767">
            <w:rPr>
              <w:rFonts w:ascii="Arial" w:hAnsi="Arial" w:cs="Arial" w:hint="eastAsia"/>
              <w:b/>
              <w:bCs/>
              <w:sz w:val="16"/>
              <w:szCs w:val="16"/>
              <w:lang w:eastAsia="zh-CN"/>
            </w:rPr>
            <w:t xml:space="preserve">) </w:t>
          </w:r>
          <w:r w:rsidRPr="00F650E3">
            <w:rPr>
              <w:rFonts w:ascii="Arial" w:eastAsia="MingLiU" w:hAnsi="Arial" w:cs="Arial"/>
              <w:b/>
              <w:bCs/>
              <w:sz w:val="16"/>
              <w:szCs w:val="16"/>
              <w:lang w:eastAsia="zh-CN"/>
            </w:rPr>
            <w:t>解決方案輔助義肢應用升級</w:t>
          </w:r>
        </w:p>
        <w:p w14:paraId="6F0BC338" w14:textId="77777777" w:rsidR="00F650E3" w:rsidRPr="00F650E3" w:rsidRDefault="00F650E3" w:rsidP="00F650E3">
          <w:pPr>
            <w:spacing w:after="0" w:line="360" w:lineRule="auto"/>
            <w:ind w:left="-105"/>
            <w:jc w:val="both"/>
            <w:rPr>
              <w:rFonts w:ascii="Arial" w:eastAsia="MingLiU" w:hAnsi="Arial" w:cs="Arial"/>
              <w:b/>
              <w:bCs/>
              <w:sz w:val="16"/>
              <w:szCs w:val="16"/>
              <w:lang w:eastAsia="zh-CN"/>
            </w:rPr>
          </w:pPr>
          <w:r w:rsidRPr="00F650E3">
            <w:rPr>
              <w:rFonts w:ascii="Arial" w:eastAsia="MingLiU" w:hAnsi="Arial" w:cs="Arial"/>
              <w:b/>
              <w:bCs/>
              <w:sz w:val="16"/>
              <w:szCs w:val="16"/>
              <w:lang w:eastAsia="zh-CN"/>
            </w:rPr>
            <w:t>吉隆坡</w:t>
          </w:r>
          <w:r w:rsidRPr="00F650E3">
            <w:rPr>
              <w:rFonts w:ascii="Arial" w:eastAsia="MingLiU" w:hAnsi="Arial" w:cs="Arial"/>
              <w:b/>
              <w:bCs/>
              <w:sz w:val="16"/>
              <w:szCs w:val="16"/>
              <w:lang w:eastAsia="zh-CN"/>
            </w:rPr>
            <w:t xml:space="preserve"> </w:t>
          </w:r>
          <w:r w:rsidRPr="00F650E3">
            <w:rPr>
              <w:rFonts w:ascii="Arial" w:eastAsia="MingLiU" w:hAnsi="Arial" w:cs="Arial"/>
              <w:b/>
              <w:bCs/>
              <w:sz w:val="16"/>
              <w:szCs w:val="16"/>
              <w:lang w:eastAsia="zh-CN"/>
            </w:rPr>
            <w:t>，</w:t>
          </w:r>
          <w:r w:rsidRPr="00F650E3">
            <w:rPr>
              <w:rFonts w:ascii="Arial" w:eastAsia="MingLiU" w:hAnsi="Arial" w:cs="Arial"/>
              <w:b/>
              <w:bCs/>
              <w:sz w:val="16"/>
              <w:szCs w:val="16"/>
              <w:lang w:eastAsia="zh-CN"/>
            </w:rPr>
            <w:t>2026</w:t>
          </w:r>
          <w:r w:rsidRPr="00F650E3">
            <w:rPr>
              <w:rFonts w:ascii="Arial" w:eastAsia="MingLiU" w:hAnsi="Arial" w:cs="Arial"/>
              <w:b/>
              <w:bCs/>
              <w:sz w:val="16"/>
              <w:szCs w:val="16"/>
              <w:lang w:eastAsia="zh-CN"/>
            </w:rPr>
            <w:t>年</w:t>
          </w:r>
          <w:r w:rsidRPr="00F650E3">
            <w:rPr>
              <w:rFonts w:ascii="Arial" w:eastAsia="MingLiU" w:hAnsi="Arial" w:cs="Arial"/>
              <w:b/>
              <w:bCs/>
              <w:sz w:val="16"/>
              <w:szCs w:val="16"/>
              <w:lang w:eastAsia="zh-CN"/>
            </w:rPr>
            <w:t>6</w:t>
          </w:r>
          <w:r w:rsidRPr="00F650E3">
            <w:rPr>
              <w:rFonts w:ascii="Arial" w:eastAsia="MingLiU" w:hAnsi="Arial" w:cs="Arial"/>
              <w:b/>
              <w:bCs/>
              <w:sz w:val="16"/>
              <w:szCs w:val="16"/>
              <w:lang w:eastAsia="zh-CN"/>
            </w:rPr>
            <w:t>月</w:t>
          </w:r>
        </w:p>
        <w:p w14:paraId="4BE48C59" w14:textId="1E30C1F4" w:rsidR="003C4170" w:rsidRPr="00073D11" w:rsidRDefault="00417957" w:rsidP="00F650E3">
          <w:pPr>
            <w:spacing w:after="0" w:line="360" w:lineRule="auto"/>
            <w:ind w:left="-105"/>
            <w:jc w:val="both"/>
            <w:rPr>
              <w:rFonts w:ascii="Arial" w:hAnsi="Arial" w:cs="Arial"/>
              <w:b/>
              <w:bCs/>
              <w:sz w:val="16"/>
              <w:szCs w:val="16"/>
              <w:lang w:eastAsia="zh-CN"/>
            </w:rPr>
          </w:pPr>
          <w:r w:rsidRPr="00F650E3">
            <w:rPr>
              <w:rFonts w:ascii="Arial" w:eastAsia="MingLiU" w:hAnsi="Arial" w:cs="Arial"/>
              <w:b/>
              <w:sz w:val="16"/>
              <w:szCs w:val="16"/>
              <w:lang w:eastAsia="zh-CN"/>
            </w:rPr>
            <w:t>第</w:t>
          </w:r>
          <w:r w:rsidR="003C4170" w:rsidRPr="00F650E3">
            <w:rPr>
              <w:rFonts w:ascii="Arial" w:eastAsia="MingLiU" w:hAnsi="Arial" w:cs="Arial"/>
              <w:b/>
              <w:sz w:val="16"/>
              <w:szCs w:val="16"/>
              <w:lang w:eastAsia="zh-CN"/>
            </w:rPr>
            <w:t xml:space="preserve"> </w:t>
          </w:r>
          <w:r w:rsidR="003C4170" w:rsidRPr="00F650E3">
            <w:rPr>
              <w:rFonts w:ascii="Arial" w:eastAsia="MingLiU" w:hAnsi="Arial" w:cs="Arial"/>
              <w:b/>
              <w:bCs/>
              <w:sz w:val="16"/>
              <w:szCs w:val="16"/>
            </w:rPr>
            <w:fldChar w:fldCharType="begin"/>
          </w:r>
          <w:r w:rsidR="003C4170" w:rsidRPr="00F650E3">
            <w:rPr>
              <w:rFonts w:ascii="Arial" w:eastAsia="MingLiU" w:hAnsi="Arial" w:cs="Arial"/>
              <w:b/>
              <w:bCs/>
              <w:sz w:val="16"/>
              <w:szCs w:val="16"/>
              <w:lang w:eastAsia="zh-CN"/>
            </w:rPr>
            <w:instrText>PAGE  \* Arabic  \* MERGEFORMAT</w:instrText>
          </w:r>
          <w:r w:rsidR="003C4170" w:rsidRPr="00F650E3">
            <w:rPr>
              <w:rFonts w:ascii="Arial" w:eastAsia="MingLiU" w:hAnsi="Arial" w:cs="Arial"/>
              <w:b/>
              <w:bCs/>
              <w:sz w:val="16"/>
              <w:szCs w:val="16"/>
            </w:rPr>
            <w:fldChar w:fldCharType="separate"/>
          </w:r>
          <w:r w:rsidR="008E3FB4" w:rsidRPr="00F650E3">
            <w:rPr>
              <w:rFonts w:ascii="Arial" w:eastAsia="MingLiU" w:hAnsi="Arial" w:cs="Arial"/>
              <w:b/>
              <w:bCs/>
              <w:noProof/>
              <w:sz w:val="16"/>
              <w:szCs w:val="16"/>
              <w:lang w:eastAsia="zh-CN"/>
            </w:rPr>
            <w:t>1</w:t>
          </w:r>
          <w:r w:rsidR="003C4170" w:rsidRPr="00F650E3">
            <w:rPr>
              <w:rFonts w:ascii="Arial" w:eastAsia="MingLiU" w:hAnsi="Arial" w:cs="Arial"/>
              <w:b/>
              <w:bCs/>
              <w:sz w:val="16"/>
              <w:szCs w:val="16"/>
            </w:rPr>
            <w:fldChar w:fldCharType="end"/>
          </w:r>
          <w:r w:rsidR="00F650E3" w:rsidRPr="00F650E3">
            <w:rPr>
              <w:rFonts w:ascii="Arial" w:eastAsia="MingLiU" w:hAnsi="Arial" w:cs="Arial"/>
              <w:b/>
              <w:bCs/>
              <w:sz w:val="16"/>
              <w:szCs w:val="16"/>
              <w:lang w:eastAsia="zh-CN"/>
            </w:rPr>
            <w:t xml:space="preserve"> </w:t>
          </w:r>
          <w:r w:rsidR="00F650E3" w:rsidRPr="00F650E3">
            <w:rPr>
              <w:rFonts w:ascii="Arial" w:eastAsia="MingLiU" w:hAnsi="Arial" w:cs="Arial"/>
              <w:b/>
              <w:bCs/>
              <w:sz w:val="16"/>
              <w:szCs w:val="16"/>
              <w:lang w:eastAsia="zh-CN"/>
            </w:rPr>
            <w:t>頁</w:t>
          </w:r>
          <w:r w:rsidRPr="00F650E3">
            <w:rPr>
              <w:rFonts w:ascii="Arial" w:eastAsia="MingLiU" w:hAnsi="Arial" w:cs="Arial"/>
              <w:b/>
              <w:bCs/>
              <w:sz w:val="16"/>
              <w:szCs w:val="16"/>
              <w:lang w:eastAsia="zh-CN"/>
            </w:rPr>
            <w:t>，共</w:t>
          </w:r>
          <w:r w:rsidR="003C4170" w:rsidRPr="00F650E3">
            <w:rPr>
              <w:rFonts w:ascii="Arial" w:eastAsia="MingLiU" w:hAnsi="Arial" w:cs="Arial"/>
              <w:b/>
              <w:sz w:val="16"/>
              <w:szCs w:val="16"/>
              <w:lang w:eastAsia="zh-CN"/>
            </w:rPr>
            <w:t xml:space="preserve"> </w:t>
          </w:r>
          <w:r w:rsidR="003C4170" w:rsidRPr="00F650E3">
            <w:rPr>
              <w:rFonts w:ascii="Arial" w:eastAsia="MingLiU" w:hAnsi="Arial" w:cs="Arial"/>
              <w:b/>
              <w:bCs/>
              <w:noProof/>
              <w:sz w:val="16"/>
              <w:szCs w:val="16"/>
            </w:rPr>
            <w:fldChar w:fldCharType="begin"/>
          </w:r>
          <w:r w:rsidR="003C4170" w:rsidRPr="00F650E3">
            <w:rPr>
              <w:rFonts w:ascii="Arial" w:eastAsia="MingLiU" w:hAnsi="Arial" w:cs="Arial"/>
              <w:b/>
              <w:bCs/>
              <w:noProof/>
              <w:sz w:val="16"/>
              <w:szCs w:val="16"/>
              <w:lang w:eastAsia="zh-CN"/>
            </w:rPr>
            <w:instrText>NUMPAGES  \* Arabic  \* MERGEFORMAT</w:instrText>
          </w:r>
          <w:r w:rsidR="003C4170" w:rsidRPr="00F650E3">
            <w:rPr>
              <w:rFonts w:ascii="Arial" w:eastAsia="MingLiU" w:hAnsi="Arial" w:cs="Arial"/>
              <w:b/>
              <w:bCs/>
              <w:noProof/>
              <w:sz w:val="16"/>
              <w:szCs w:val="16"/>
            </w:rPr>
            <w:fldChar w:fldCharType="separate"/>
          </w:r>
          <w:r w:rsidR="008E3FB4" w:rsidRPr="00F650E3">
            <w:rPr>
              <w:rFonts w:ascii="Arial" w:eastAsia="MingLiU" w:hAnsi="Arial" w:cs="Arial"/>
              <w:b/>
              <w:bCs/>
              <w:noProof/>
              <w:sz w:val="16"/>
              <w:szCs w:val="16"/>
              <w:lang w:eastAsia="zh-CN"/>
            </w:rPr>
            <w:t>3</w:t>
          </w:r>
          <w:r w:rsidR="003C4170" w:rsidRPr="00F650E3">
            <w:rPr>
              <w:rFonts w:ascii="Arial" w:eastAsia="MingLiU" w:hAnsi="Arial" w:cs="Arial"/>
              <w:b/>
              <w:bCs/>
              <w:noProof/>
              <w:sz w:val="16"/>
              <w:szCs w:val="16"/>
            </w:rPr>
            <w:fldChar w:fldCharType="end"/>
          </w:r>
          <w:r w:rsidR="00F650E3" w:rsidRPr="00F650E3">
            <w:rPr>
              <w:rFonts w:ascii="Arial" w:eastAsia="MingLiU" w:hAnsi="Arial" w:cs="Arial"/>
              <w:b/>
              <w:bCs/>
              <w:noProof/>
              <w:sz w:val="16"/>
              <w:szCs w:val="16"/>
              <w:lang w:eastAsia="zh-CN"/>
            </w:rPr>
            <w:t xml:space="preserve"> </w:t>
          </w:r>
          <w:r w:rsidR="00F650E3" w:rsidRPr="00F650E3">
            <w:rPr>
              <w:rFonts w:ascii="Arial" w:eastAsia="MingLiU" w:hAnsi="Arial" w:cs="Arial"/>
              <w:b/>
              <w:bCs/>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513A7758" w:rsidR="003C4170" w:rsidRPr="00502615" w:rsidRDefault="00F650E3" w:rsidP="003C4170">
          <w:pPr>
            <w:pStyle w:val="Header"/>
            <w:tabs>
              <w:tab w:val="clear" w:pos="4703"/>
            </w:tabs>
            <w:rPr>
              <w:rFonts w:ascii="Arial" w:hAnsi="Arial" w:cs="Arial"/>
              <w:sz w:val="16"/>
              <w:szCs w:val="16"/>
            </w:rPr>
          </w:pPr>
          <w:r w:rsidRPr="00F650E3">
            <w:rPr>
              <w:rFonts w:ascii="Arial" w:hAnsi="Arial" w:hint="eastAsia"/>
              <w:sz w:val="16"/>
              <w:lang w:eastAsia="zh-CN"/>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2C4"/>
    <w:rsid w:val="00005FA1"/>
    <w:rsid w:val="00013EA3"/>
    <w:rsid w:val="00020304"/>
    <w:rsid w:val="00020FB5"/>
    <w:rsid w:val="00022CB1"/>
    <w:rsid w:val="00023A0F"/>
    <w:rsid w:val="000328AC"/>
    <w:rsid w:val="00034709"/>
    <w:rsid w:val="00035D86"/>
    <w:rsid w:val="00041B77"/>
    <w:rsid w:val="00044BDB"/>
    <w:rsid w:val="000457C6"/>
    <w:rsid w:val="0004691C"/>
    <w:rsid w:val="0004695A"/>
    <w:rsid w:val="00047CA0"/>
    <w:rsid w:val="000521D5"/>
    <w:rsid w:val="0005477F"/>
    <w:rsid w:val="00055A30"/>
    <w:rsid w:val="00056D57"/>
    <w:rsid w:val="000574F8"/>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2A18"/>
    <w:rsid w:val="000933D7"/>
    <w:rsid w:val="0009376B"/>
    <w:rsid w:val="00093F48"/>
    <w:rsid w:val="00096CA7"/>
    <w:rsid w:val="00097276"/>
    <w:rsid w:val="00097439"/>
    <w:rsid w:val="00097D31"/>
    <w:rsid w:val="000A03C6"/>
    <w:rsid w:val="000A08B8"/>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26F8"/>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758E"/>
    <w:rsid w:val="00190A79"/>
    <w:rsid w:val="001912E3"/>
    <w:rsid w:val="001937B4"/>
    <w:rsid w:val="00196354"/>
    <w:rsid w:val="001A0701"/>
    <w:rsid w:val="001A1A47"/>
    <w:rsid w:val="001A6108"/>
    <w:rsid w:val="001A6E10"/>
    <w:rsid w:val="001B10C9"/>
    <w:rsid w:val="001B3639"/>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E691D"/>
    <w:rsid w:val="001F0AEC"/>
    <w:rsid w:val="001F26E8"/>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A7B65"/>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40D67"/>
    <w:rsid w:val="003451E9"/>
    <w:rsid w:val="00347067"/>
    <w:rsid w:val="0035152E"/>
    <w:rsid w:val="0035328E"/>
    <w:rsid w:val="00356006"/>
    <w:rsid w:val="00357C6A"/>
    <w:rsid w:val="00360408"/>
    <w:rsid w:val="0036326A"/>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A6206"/>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17957"/>
    <w:rsid w:val="00421446"/>
    <w:rsid w:val="00432CA6"/>
    <w:rsid w:val="00433057"/>
    <w:rsid w:val="00435158"/>
    <w:rsid w:val="0043558D"/>
    <w:rsid w:val="00436125"/>
    <w:rsid w:val="00436B16"/>
    <w:rsid w:val="00437C5C"/>
    <w:rsid w:val="004407AE"/>
    <w:rsid w:val="00442691"/>
    <w:rsid w:val="00444621"/>
    <w:rsid w:val="00444C61"/>
    <w:rsid w:val="00444D45"/>
    <w:rsid w:val="0044562F"/>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85767"/>
    <w:rsid w:val="004919AE"/>
    <w:rsid w:val="0049228E"/>
    <w:rsid w:val="00493BFC"/>
    <w:rsid w:val="004A06FC"/>
    <w:rsid w:val="004A3BE3"/>
    <w:rsid w:val="004A444D"/>
    <w:rsid w:val="004A474D"/>
    <w:rsid w:val="004A4EE2"/>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E2A17"/>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384"/>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63B1B"/>
    <w:rsid w:val="005645EB"/>
    <w:rsid w:val="00570576"/>
    <w:rsid w:val="0057225E"/>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2459"/>
    <w:rsid w:val="00633556"/>
    <w:rsid w:val="006353DB"/>
    <w:rsid w:val="0063701A"/>
    <w:rsid w:val="00640E12"/>
    <w:rsid w:val="00644782"/>
    <w:rsid w:val="0064765B"/>
    <w:rsid w:val="00651DCD"/>
    <w:rsid w:val="00654E6B"/>
    <w:rsid w:val="006612CA"/>
    <w:rsid w:val="00661898"/>
    <w:rsid w:val="00661AE9"/>
    <w:rsid w:val="00661BAB"/>
    <w:rsid w:val="00663F25"/>
    <w:rsid w:val="00670448"/>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9FA"/>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1E14"/>
    <w:rsid w:val="006C36A0"/>
    <w:rsid w:val="006C3919"/>
    <w:rsid w:val="006C4263"/>
    <w:rsid w:val="006C48AD"/>
    <w:rsid w:val="006C56CC"/>
    <w:rsid w:val="006C74BF"/>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0241"/>
    <w:rsid w:val="007B1D9F"/>
    <w:rsid w:val="007B21F8"/>
    <w:rsid w:val="007B3E50"/>
    <w:rsid w:val="007B4C2D"/>
    <w:rsid w:val="007B730E"/>
    <w:rsid w:val="007C36B1"/>
    <w:rsid w:val="007C378A"/>
    <w:rsid w:val="007C4364"/>
    <w:rsid w:val="007C5889"/>
    <w:rsid w:val="007D2C88"/>
    <w:rsid w:val="007D5A24"/>
    <w:rsid w:val="007D742A"/>
    <w:rsid w:val="007D7444"/>
    <w:rsid w:val="007E1C69"/>
    <w:rsid w:val="007E254D"/>
    <w:rsid w:val="007E49F6"/>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239"/>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6339"/>
    <w:rsid w:val="008D6B76"/>
    <w:rsid w:val="008E12A5"/>
    <w:rsid w:val="008E3FB4"/>
    <w:rsid w:val="008E5B5F"/>
    <w:rsid w:val="008E7663"/>
    <w:rsid w:val="008F1106"/>
    <w:rsid w:val="008F3C99"/>
    <w:rsid w:val="008F4EA3"/>
    <w:rsid w:val="008F55F4"/>
    <w:rsid w:val="008F55FD"/>
    <w:rsid w:val="008F5957"/>
    <w:rsid w:val="008F7818"/>
    <w:rsid w:val="00900127"/>
    <w:rsid w:val="00901B23"/>
    <w:rsid w:val="00905619"/>
    <w:rsid w:val="00905FBF"/>
    <w:rsid w:val="00916950"/>
    <w:rsid w:val="0091774B"/>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6167"/>
    <w:rsid w:val="009975C6"/>
    <w:rsid w:val="009975F0"/>
    <w:rsid w:val="009A34AD"/>
    <w:rsid w:val="009A3D50"/>
    <w:rsid w:val="009A56FA"/>
    <w:rsid w:val="009B1C7C"/>
    <w:rsid w:val="009B32CA"/>
    <w:rsid w:val="009B3B1B"/>
    <w:rsid w:val="009B5422"/>
    <w:rsid w:val="009B6A9C"/>
    <w:rsid w:val="009C0FD6"/>
    <w:rsid w:val="009C48F1"/>
    <w:rsid w:val="009C71C3"/>
    <w:rsid w:val="009D2688"/>
    <w:rsid w:val="009D3742"/>
    <w:rsid w:val="009D46EB"/>
    <w:rsid w:val="009D47C3"/>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37902"/>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41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BC3"/>
    <w:rsid w:val="00B05D3F"/>
    <w:rsid w:val="00B11451"/>
    <w:rsid w:val="00B140E7"/>
    <w:rsid w:val="00B20D0E"/>
    <w:rsid w:val="00B21133"/>
    <w:rsid w:val="00B2535A"/>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2DF"/>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4358"/>
    <w:rsid w:val="00C6550D"/>
    <w:rsid w:val="00C6643A"/>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46797"/>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3940"/>
    <w:rsid w:val="00DA40D9"/>
    <w:rsid w:val="00DB1EA5"/>
    <w:rsid w:val="00DB2468"/>
    <w:rsid w:val="00DB3012"/>
    <w:rsid w:val="00DB6EAE"/>
    <w:rsid w:val="00DC0DD6"/>
    <w:rsid w:val="00DC10C6"/>
    <w:rsid w:val="00DC32CA"/>
    <w:rsid w:val="00DC37D3"/>
    <w:rsid w:val="00DC6774"/>
    <w:rsid w:val="00DC686B"/>
    <w:rsid w:val="00DD4495"/>
    <w:rsid w:val="00DD459C"/>
    <w:rsid w:val="00DD6349"/>
    <w:rsid w:val="00DD6B70"/>
    <w:rsid w:val="00DE0725"/>
    <w:rsid w:val="00DE1673"/>
    <w:rsid w:val="00DE2E5C"/>
    <w:rsid w:val="00DE6719"/>
    <w:rsid w:val="00DF02DC"/>
    <w:rsid w:val="00DF05D7"/>
    <w:rsid w:val="00DF13FA"/>
    <w:rsid w:val="00DF570F"/>
    <w:rsid w:val="00DF60E9"/>
    <w:rsid w:val="00DF6D95"/>
    <w:rsid w:val="00DF7FD8"/>
    <w:rsid w:val="00E033BD"/>
    <w:rsid w:val="00E039D8"/>
    <w:rsid w:val="00E07D21"/>
    <w:rsid w:val="00E11531"/>
    <w:rsid w:val="00E14E87"/>
    <w:rsid w:val="00E17CAC"/>
    <w:rsid w:val="00E227D9"/>
    <w:rsid w:val="00E30FE5"/>
    <w:rsid w:val="00E31B1F"/>
    <w:rsid w:val="00E31F55"/>
    <w:rsid w:val="00E324CD"/>
    <w:rsid w:val="00E330C6"/>
    <w:rsid w:val="00E34355"/>
    <w:rsid w:val="00E34E27"/>
    <w:rsid w:val="00E44112"/>
    <w:rsid w:val="00E475CA"/>
    <w:rsid w:val="00E52729"/>
    <w:rsid w:val="00E533F6"/>
    <w:rsid w:val="00E5561B"/>
    <w:rsid w:val="00E56897"/>
    <w:rsid w:val="00E57256"/>
    <w:rsid w:val="00E60417"/>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0795B"/>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0A84"/>
    <w:rsid w:val="00F43B48"/>
    <w:rsid w:val="00F44146"/>
    <w:rsid w:val="00F45513"/>
    <w:rsid w:val="00F45683"/>
    <w:rsid w:val="00F50B59"/>
    <w:rsid w:val="00F522D1"/>
    <w:rsid w:val="00F540D8"/>
    <w:rsid w:val="00F544DD"/>
    <w:rsid w:val="00F54D5B"/>
    <w:rsid w:val="00F55D17"/>
    <w:rsid w:val="00F56344"/>
    <w:rsid w:val="00F60F35"/>
    <w:rsid w:val="00F618CD"/>
    <w:rsid w:val="00F62AB8"/>
    <w:rsid w:val="00F650E3"/>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E7CA6"/>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0E3"/>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paragraph" w:styleId="Revision">
    <w:name w:val="Revision"/>
    <w:hidden/>
    <w:uiPriority w:val="99"/>
    <w:semiHidden/>
    <w:rsid w:val="00437C5C"/>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s/%E5%8F%AF%E6%8C%81%E7%BB%AD%E6%80%A7%E5%8F%91%E5%B1%95" TargetMode="External"/><Relationship Id="rId18" Type="http://schemas.openxmlformats.org/officeDocument/2006/relationships/image" Target="media/image2.png"/><Relationship Id="rId26" Type="http://schemas.openxmlformats.org/officeDocument/2006/relationships/hyperlink" Target="https://www.linkedin.com/company/kraiburg-tpe/?originalSubdomain=de" TargetMode="External"/><Relationship Id="rId21" Type="http://schemas.openxmlformats.org/officeDocument/2006/relationships/image" Target="media/image3.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om/zh-hans/%E5%8C%BB%E7%96%97%E7%BA%A7TPE" TargetMode="External"/><Relationship Id="rId17" Type="http://schemas.openxmlformats.org/officeDocument/2006/relationships/hyperlink" Target="https://bit.ly/34qxBOV" TargetMode="External"/><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kraiburg-tpe.com/de/news"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t/%E9%86%AB%E7%94%A8%E7%B4%9ATPE%E6%9D%90%E6%96%99%E8%BC%94%E5%8A%A9%E8%B6%85%E9%9F%B3%E6%B3%A2%E8%A8%AD%E5%82%99%E6%80%A7%E8%83%BD%E5%8D%87%E7%B4%9A"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zh-hant/%E9%86%AB%E7%94%A8%E7%B4%9ATPE%E6%9D%90%E6%96%99%E8%BC%94%E5%8A%A9%E8%B6%85%E9%9F%B3%E6%B3%A2%E8%A8%AD%E5%82%99%E6%80%A7%E8%83%BD%E5%8D%87%E7%B4%9A" TargetMode="External"/><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raiburg-tpe.com/zh-hans/node/613"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t/%E5%87%B1%E6%9F%8F%E8%86%A0%E5%AF%B6-%E6%8E%A1%E7%94%A8%E9%86%AB%E7%99%82%E7%B4%9A-TPE-%E6%9D%90%E6%96%99%E8%A3%BD%E9%80%A0%E7%9A%84%E8%80%B3%E9%8F%A1%E8%A8%AD%E5%82%99%E7%B5%84%E4%BB%B6"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8" Type="http://schemas.openxmlformats.org/officeDocument/2006/relationships/hyperlink" Target="mailto:bridget.ngang@kraiburg-tpe.com" TargetMode="External"/><Relationship Id="rId3" Type="http://schemas.openxmlformats.org/officeDocument/2006/relationships/hyperlink" Target="mailto:marlen.sittner@kraiburg-tpe.com" TargetMode="External"/><Relationship Id="rId7" Type="http://schemas.openxmlformats.org/officeDocument/2006/relationships/hyperlink" Target="mailto:marlen.sittner@kraiburg-tpe.com" TargetMode="External"/><Relationship Id="rId12" Type="http://schemas.openxmlformats.org/officeDocument/2006/relationships/hyperlink" Target="mailto:bridget.ngang@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6" Type="http://schemas.openxmlformats.org/officeDocument/2006/relationships/hyperlink" Target="mailto:bridget.ngang@kraiburg-tpe.com" TargetMode="External"/><Relationship Id="rId11" Type="http://schemas.openxmlformats.org/officeDocument/2006/relationships/hyperlink" Target="mailto:marlen.sittner@kraiburg-tpe.com" TargetMode="External"/><Relationship Id="rId5" Type="http://schemas.openxmlformats.org/officeDocument/2006/relationships/hyperlink" Target="mailto:marlen.sittner@kraiburg-tpe.com" TargetMode="External"/><Relationship Id="rId10" Type="http://schemas.openxmlformats.org/officeDocument/2006/relationships/hyperlink" Target="mailto:bridget.ngang@kraiburg-tpe.com" TargetMode="External"/><Relationship Id="rId4" Type="http://schemas.openxmlformats.org/officeDocument/2006/relationships/hyperlink" Target="mailto:bridget.ngang@kraiburg-tpe.com" TargetMode="External"/><Relationship Id="rId9" Type="http://schemas.openxmlformats.org/officeDocument/2006/relationships/hyperlink" Target="mailto:marlen.sittner@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137BC1D9-4D33-4935-A1DE-1A064AC2AAA9}"/>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459</Words>
  <Characters>2617</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5</cp:revision>
  <cp:lastPrinted>2026-06-16T10:27:00Z</cp:lastPrinted>
  <dcterms:created xsi:type="dcterms:W3CDTF">2026-05-11T23:58:00Z</dcterms:created>
  <dcterms:modified xsi:type="dcterms:W3CDTF">2026-06-16T10:27:00Z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